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2FE0" w14:textId="77777777" w:rsidR="0072517F" w:rsidRDefault="0072517F" w:rsidP="009E445B">
      <w:pPr>
        <w:tabs>
          <w:tab w:val="center" w:pos="4153"/>
          <w:tab w:val="right" w:pos="8306"/>
        </w:tabs>
        <w:suppressAutoHyphens/>
        <w:rPr>
          <w:b/>
          <w:szCs w:val="24"/>
          <w:lang w:eastAsia="hi-IN" w:bidi="hi-IN"/>
        </w:rPr>
      </w:pPr>
    </w:p>
    <w:p w14:paraId="16655AC7" w14:textId="77777777" w:rsidR="0072517F" w:rsidRDefault="002F5411">
      <w:pPr>
        <w:suppressAutoHyphens/>
        <w:jc w:val="center"/>
        <w:rPr>
          <w:b/>
          <w:color w:val="000000"/>
          <w:szCs w:val="24"/>
          <w:lang w:eastAsia="hi-IN" w:bidi="hi-IN"/>
        </w:rPr>
      </w:pPr>
      <w:r>
        <w:rPr>
          <w:noProof/>
          <w:sz w:val="28"/>
          <w:lang w:val="en-US"/>
        </w:rPr>
        <w:pict w14:anchorId="48E3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3.2pt;height:42.1pt;visibility:visible">
            <v:imagedata r:id="rId8" o:title=""/>
          </v:shape>
        </w:pict>
      </w:r>
    </w:p>
    <w:p w14:paraId="4152FE62" w14:textId="77777777" w:rsidR="00B408CD" w:rsidRDefault="00B408CD" w:rsidP="00B408CD">
      <w:pPr>
        <w:pStyle w:val="Antrat2"/>
        <w:snapToGrid w:val="0"/>
      </w:pPr>
      <w:r>
        <w:t>VIEŠOJI ĮSTAIGA ,,PAGĖGIŲ KRAŠTO TURIZMO IR VERSLO INFORMACIJOS CENTRAS“ direktorIUS</w:t>
      </w:r>
    </w:p>
    <w:p w14:paraId="57A29AC6" w14:textId="77777777" w:rsidR="0072517F" w:rsidRPr="00B408CD" w:rsidRDefault="0072517F">
      <w:pPr>
        <w:suppressAutoHyphens/>
        <w:jc w:val="center"/>
        <w:rPr>
          <w:b/>
          <w:szCs w:val="24"/>
          <w:lang w:eastAsia="lt-LT" w:bidi="hi-IN"/>
        </w:rPr>
      </w:pPr>
    </w:p>
    <w:p w14:paraId="14187AC5" w14:textId="77777777" w:rsidR="0072517F" w:rsidRDefault="0072517F">
      <w:pPr>
        <w:suppressAutoHyphens/>
        <w:jc w:val="center"/>
        <w:rPr>
          <w:b/>
          <w:color w:val="000000"/>
          <w:szCs w:val="24"/>
          <w:lang w:eastAsia="hi-IN" w:bidi="hi-IN"/>
        </w:rPr>
      </w:pPr>
      <w:r>
        <w:rPr>
          <w:b/>
          <w:color w:val="000000"/>
          <w:szCs w:val="24"/>
          <w:lang w:eastAsia="hi-IN" w:bidi="hi-IN"/>
        </w:rPr>
        <w:t>ĮSAKYMAS</w:t>
      </w:r>
    </w:p>
    <w:p w14:paraId="0A2A8D12" w14:textId="53CF0954" w:rsidR="0072517F" w:rsidRDefault="006C05C5">
      <w:pPr>
        <w:suppressAutoHyphens/>
        <w:jc w:val="center"/>
        <w:rPr>
          <w:b/>
          <w:color w:val="000000"/>
          <w:szCs w:val="24"/>
          <w:lang w:eastAsia="hi-IN" w:bidi="hi-IN"/>
        </w:rPr>
      </w:pPr>
      <w:r>
        <w:rPr>
          <w:b/>
          <w:color w:val="000000"/>
          <w:szCs w:val="24"/>
          <w:lang w:eastAsia="hi-IN" w:bidi="hi-IN"/>
        </w:rPr>
        <w:t xml:space="preserve">DĖL </w:t>
      </w:r>
      <w:r w:rsidR="0072517F">
        <w:rPr>
          <w:b/>
          <w:color w:val="000000"/>
          <w:szCs w:val="24"/>
          <w:lang w:eastAsia="hi-IN" w:bidi="hi-IN"/>
        </w:rPr>
        <w:t>DARBUOTOJŲ, DIRBANČIŲ PAGAL DARBO SUTARTIS, DARBO APMOKĖJIMO SISTEMOS APRAŠO PATVIRTINIMO</w:t>
      </w:r>
    </w:p>
    <w:p w14:paraId="1D72932E" w14:textId="77777777" w:rsidR="0072517F" w:rsidRDefault="0072517F">
      <w:pPr>
        <w:suppressAutoHyphens/>
        <w:jc w:val="center"/>
        <w:rPr>
          <w:color w:val="000000"/>
          <w:szCs w:val="24"/>
          <w:lang w:eastAsia="hi-IN" w:bidi="hi-IN"/>
        </w:rPr>
      </w:pPr>
    </w:p>
    <w:p w14:paraId="4F85028F" w14:textId="5480A08A" w:rsidR="0072517F" w:rsidRDefault="001569B1">
      <w:pPr>
        <w:suppressAutoHyphens/>
        <w:jc w:val="center"/>
        <w:rPr>
          <w:color w:val="000000"/>
          <w:szCs w:val="24"/>
          <w:lang w:eastAsia="hi-IN" w:bidi="hi-IN"/>
        </w:rPr>
      </w:pPr>
      <w:r>
        <w:rPr>
          <w:color w:val="000000"/>
          <w:szCs w:val="24"/>
          <w:lang w:eastAsia="hi-IN" w:bidi="hi-IN"/>
        </w:rPr>
        <w:t>20</w:t>
      </w:r>
      <w:r w:rsidR="00675285">
        <w:rPr>
          <w:color w:val="000000"/>
          <w:szCs w:val="24"/>
          <w:lang w:eastAsia="hi-IN" w:bidi="hi-IN"/>
        </w:rPr>
        <w:t>2</w:t>
      </w:r>
      <w:r w:rsidR="006C05C5">
        <w:rPr>
          <w:color w:val="000000"/>
          <w:szCs w:val="24"/>
          <w:lang w:eastAsia="hi-IN" w:bidi="hi-IN"/>
        </w:rPr>
        <w:t>1</w:t>
      </w:r>
      <w:r>
        <w:rPr>
          <w:color w:val="000000"/>
          <w:szCs w:val="24"/>
          <w:lang w:eastAsia="hi-IN" w:bidi="hi-IN"/>
        </w:rPr>
        <w:t xml:space="preserve"> m. </w:t>
      </w:r>
      <w:r w:rsidR="00B408CD">
        <w:rPr>
          <w:color w:val="000000"/>
          <w:szCs w:val="24"/>
          <w:lang w:eastAsia="hi-IN" w:bidi="hi-IN"/>
        </w:rPr>
        <w:t>vasario 4 d. Nr. A</w:t>
      </w:r>
      <w:r w:rsidR="0072517F">
        <w:rPr>
          <w:color w:val="000000"/>
          <w:szCs w:val="24"/>
          <w:lang w:eastAsia="hi-IN" w:bidi="hi-IN"/>
        </w:rPr>
        <w:t>-</w:t>
      </w:r>
    </w:p>
    <w:p w14:paraId="3CC0004A" w14:textId="77777777" w:rsidR="0072517F" w:rsidRDefault="0072517F">
      <w:pPr>
        <w:suppressAutoHyphens/>
        <w:jc w:val="center"/>
        <w:rPr>
          <w:color w:val="000000"/>
          <w:szCs w:val="24"/>
          <w:lang w:eastAsia="hi-IN" w:bidi="hi-IN"/>
        </w:rPr>
      </w:pPr>
      <w:r>
        <w:rPr>
          <w:color w:val="000000"/>
          <w:szCs w:val="24"/>
          <w:lang w:eastAsia="hi-IN" w:bidi="hi-IN"/>
        </w:rPr>
        <w:t>Pagėgiai</w:t>
      </w:r>
    </w:p>
    <w:p w14:paraId="741DD0A9" w14:textId="77777777" w:rsidR="0072517F" w:rsidRDefault="0072517F" w:rsidP="00A945C9">
      <w:pPr>
        <w:suppressAutoHyphens/>
        <w:spacing w:line="276" w:lineRule="auto"/>
        <w:rPr>
          <w:color w:val="000000"/>
          <w:szCs w:val="24"/>
          <w:lang w:eastAsia="hi-IN" w:bidi="hi-IN"/>
        </w:rPr>
      </w:pPr>
    </w:p>
    <w:p w14:paraId="36DAD07E" w14:textId="173E0780" w:rsidR="0072517F" w:rsidRPr="00024AB3" w:rsidRDefault="0072517F" w:rsidP="00A945C9">
      <w:pPr>
        <w:spacing w:line="276" w:lineRule="auto"/>
        <w:ind w:firstLine="709"/>
        <w:jc w:val="both"/>
        <w:rPr>
          <w:color w:val="000000"/>
          <w:szCs w:val="24"/>
          <w:lang w:eastAsia="lt-LT"/>
        </w:rPr>
      </w:pPr>
      <w:r w:rsidRPr="00024AB3">
        <w:rPr>
          <w:szCs w:val="24"/>
          <w:lang w:eastAsia="hi-IN" w:bidi="hi-IN"/>
        </w:rPr>
        <w:t>Vadovaudamasi</w:t>
      </w:r>
      <w:r w:rsidR="001569B1">
        <w:rPr>
          <w:szCs w:val="24"/>
          <w:lang w:eastAsia="hi-IN" w:bidi="hi-IN"/>
        </w:rPr>
        <w:t>s</w:t>
      </w:r>
      <w:r w:rsidRPr="00024AB3">
        <w:rPr>
          <w:szCs w:val="24"/>
          <w:lang w:eastAsia="hi-IN" w:bidi="hi-IN"/>
        </w:rPr>
        <w:t xml:space="preserve"> Lietuvos Respublikos vietos savivaldos įstatymo </w:t>
      </w:r>
      <w:r w:rsidR="006C05C5">
        <w:rPr>
          <w:szCs w:val="24"/>
          <w:lang w:eastAsia="hi-IN" w:bidi="hi-IN"/>
        </w:rPr>
        <w:t>18</w:t>
      </w:r>
      <w:r w:rsidRPr="00024AB3">
        <w:rPr>
          <w:color w:val="000000"/>
          <w:szCs w:val="24"/>
          <w:lang w:eastAsia="hi-IN" w:bidi="hi-IN"/>
        </w:rPr>
        <w:t xml:space="preserve"> straipsnio </w:t>
      </w:r>
      <w:r w:rsidR="006C05C5">
        <w:rPr>
          <w:color w:val="000000"/>
          <w:szCs w:val="24"/>
          <w:lang w:eastAsia="hi-IN" w:bidi="hi-IN"/>
        </w:rPr>
        <w:t>1</w:t>
      </w:r>
      <w:r w:rsidRPr="00024AB3">
        <w:rPr>
          <w:color w:val="000000"/>
          <w:szCs w:val="24"/>
          <w:lang w:eastAsia="hi-IN" w:bidi="hi-IN"/>
        </w:rPr>
        <w:t xml:space="preserve"> dali</w:t>
      </w:r>
      <w:r w:rsidR="006C05C5">
        <w:rPr>
          <w:color w:val="000000"/>
          <w:szCs w:val="24"/>
          <w:lang w:eastAsia="hi-IN" w:bidi="hi-IN"/>
        </w:rPr>
        <w:t>m</w:t>
      </w:r>
      <w:r w:rsidR="00C57996">
        <w:rPr>
          <w:color w:val="000000"/>
          <w:szCs w:val="24"/>
          <w:lang w:eastAsia="hi-IN" w:bidi="hi-IN"/>
        </w:rPr>
        <w:t>i</w:t>
      </w:r>
      <w:r w:rsidRPr="00024AB3">
        <w:rPr>
          <w:color w:val="000000"/>
          <w:szCs w:val="24"/>
          <w:lang w:eastAsia="hi-IN" w:bidi="hi-IN"/>
        </w:rPr>
        <w:t>,</w:t>
      </w:r>
      <w:r w:rsidR="00FE3DC5">
        <w:rPr>
          <w:color w:val="000000"/>
          <w:szCs w:val="24"/>
          <w:lang w:eastAsia="hi-IN" w:bidi="hi-IN"/>
        </w:rPr>
        <w:t xml:space="preserve"> 29 straipsnio 8 dalies 2 </w:t>
      </w:r>
      <w:r w:rsidR="003817E8">
        <w:rPr>
          <w:color w:val="000000"/>
          <w:szCs w:val="24"/>
          <w:lang w:eastAsia="hi-IN" w:bidi="hi-IN"/>
        </w:rPr>
        <w:t>punktu</w:t>
      </w:r>
      <w:r w:rsidR="00FE3DC5">
        <w:rPr>
          <w:color w:val="000000"/>
          <w:szCs w:val="24"/>
          <w:lang w:eastAsia="hi-IN" w:bidi="hi-IN"/>
        </w:rPr>
        <w:t>,</w:t>
      </w:r>
      <w:r w:rsidRPr="00024AB3">
        <w:rPr>
          <w:szCs w:val="24"/>
          <w:lang w:eastAsia="hi-IN" w:bidi="hi-IN"/>
        </w:rPr>
        <w:t xml:space="preserve"> </w:t>
      </w:r>
      <w:r w:rsidR="001569B1">
        <w:rPr>
          <w:bCs/>
          <w:color w:val="000000"/>
          <w:szCs w:val="24"/>
          <w:lang w:eastAsia="lt-LT"/>
        </w:rPr>
        <w:t>V</w:t>
      </w:r>
      <w:r w:rsidR="00024AB3" w:rsidRPr="00024AB3">
        <w:rPr>
          <w:bCs/>
          <w:color w:val="000000"/>
          <w:szCs w:val="24"/>
          <w:lang w:eastAsia="lt-LT"/>
        </w:rPr>
        <w:t>alstybės ir savivaldybių įstaigų darbuotojų darbo apmokėjimo ir komisijų narių atlygio už darbą</w:t>
      </w:r>
      <w:r w:rsidRPr="00024AB3">
        <w:rPr>
          <w:color w:val="000000"/>
          <w:szCs w:val="24"/>
          <w:lang w:eastAsia="hi-IN" w:bidi="hi-IN"/>
        </w:rPr>
        <w:t xml:space="preserve"> įstatymu</w:t>
      </w:r>
      <w:r w:rsidR="003817E8">
        <w:rPr>
          <w:color w:val="000000"/>
          <w:szCs w:val="24"/>
          <w:lang w:eastAsia="hi-IN" w:bidi="hi-IN"/>
        </w:rPr>
        <w:t xml:space="preserve"> (toliau – Įstatymas)</w:t>
      </w:r>
      <w:r w:rsidRPr="00024AB3">
        <w:rPr>
          <w:color w:val="000000"/>
          <w:szCs w:val="24"/>
          <w:lang w:eastAsia="hi-IN" w:bidi="hi-IN"/>
        </w:rPr>
        <w:t>:</w:t>
      </w:r>
    </w:p>
    <w:p w14:paraId="037D373C" w14:textId="7697DD12" w:rsidR="00024AB3" w:rsidRPr="00C57996" w:rsidRDefault="00B408CD" w:rsidP="00C57996">
      <w:pPr>
        <w:numPr>
          <w:ilvl w:val="0"/>
          <w:numId w:val="1"/>
        </w:numPr>
        <w:tabs>
          <w:tab w:val="clear" w:pos="1710"/>
          <w:tab w:val="left" w:pos="709"/>
          <w:tab w:val="left" w:pos="993"/>
          <w:tab w:val="left" w:pos="1276"/>
        </w:tabs>
        <w:suppressAutoHyphens/>
        <w:spacing w:line="276" w:lineRule="auto"/>
        <w:ind w:left="0" w:firstLine="720"/>
        <w:jc w:val="both"/>
        <w:rPr>
          <w:szCs w:val="24"/>
          <w:lang w:eastAsia="hi-IN" w:bidi="hi-IN"/>
        </w:rPr>
      </w:pPr>
      <w:r>
        <w:rPr>
          <w:spacing w:val="100"/>
          <w:szCs w:val="24"/>
          <w:lang w:eastAsia="hi-IN" w:bidi="hi-IN"/>
        </w:rPr>
        <w:t>Tvirtinu</w:t>
      </w:r>
      <w:r w:rsidR="00C57996">
        <w:rPr>
          <w:spacing w:val="100"/>
          <w:szCs w:val="24"/>
          <w:lang w:eastAsia="hi-IN" w:bidi="hi-IN"/>
        </w:rPr>
        <w:t xml:space="preserve"> </w:t>
      </w:r>
      <w:r>
        <w:rPr>
          <w:szCs w:val="24"/>
          <w:lang w:eastAsia="hi-IN" w:bidi="hi-IN"/>
        </w:rPr>
        <w:t>VšĮ ,,Pagėgių krašto turizmo ir verslo informacijos centras“</w:t>
      </w:r>
      <w:r w:rsidR="0072517F" w:rsidRPr="00C57996">
        <w:rPr>
          <w:szCs w:val="24"/>
          <w:lang w:eastAsia="hi-IN" w:bidi="hi-IN"/>
        </w:rPr>
        <w:t xml:space="preserve"> darbuotojų, dirbančių pagal darbo sutartis, darbo apmokėjimo sistemos aprašą</w:t>
      </w:r>
      <w:r w:rsidR="006C05C5" w:rsidRPr="00C57996">
        <w:rPr>
          <w:szCs w:val="24"/>
          <w:lang w:eastAsia="hi-IN" w:bidi="hi-IN"/>
        </w:rPr>
        <w:t xml:space="preserve"> </w:t>
      </w:r>
      <w:r w:rsidR="0072517F" w:rsidRPr="00C57996">
        <w:rPr>
          <w:szCs w:val="24"/>
          <w:lang w:eastAsia="hi-IN" w:bidi="hi-IN"/>
        </w:rPr>
        <w:t>(pridedama)</w:t>
      </w:r>
      <w:r w:rsidR="00024AB3" w:rsidRPr="00C57996">
        <w:rPr>
          <w:szCs w:val="24"/>
          <w:lang w:eastAsia="hi-IN" w:bidi="hi-IN"/>
        </w:rPr>
        <w:t>.</w:t>
      </w:r>
      <w:r w:rsidR="00AE7839" w:rsidRPr="00AE7839">
        <w:rPr>
          <w:szCs w:val="24"/>
          <w:lang w:eastAsia="hi-IN" w:bidi="hi-IN"/>
        </w:rPr>
        <w:t xml:space="preserve"> </w:t>
      </w:r>
    </w:p>
    <w:p w14:paraId="753B69C7" w14:textId="48184009" w:rsidR="00180FF1" w:rsidRDefault="003B17D7" w:rsidP="00C57996">
      <w:pPr>
        <w:numPr>
          <w:ilvl w:val="0"/>
          <w:numId w:val="1"/>
        </w:numPr>
        <w:tabs>
          <w:tab w:val="clear" w:pos="1710"/>
          <w:tab w:val="num" w:pos="720"/>
          <w:tab w:val="left" w:pos="993"/>
        </w:tabs>
        <w:suppressAutoHyphens/>
        <w:spacing w:line="276" w:lineRule="auto"/>
        <w:ind w:left="0" w:firstLine="720"/>
        <w:jc w:val="both"/>
        <w:rPr>
          <w:szCs w:val="24"/>
          <w:lang w:eastAsia="hi-IN" w:bidi="hi-IN"/>
        </w:rPr>
      </w:pPr>
      <w:r>
        <w:rPr>
          <w:spacing w:val="100"/>
          <w:szCs w:val="24"/>
          <w:lang w:eastAsia="hi-IN" w:bidi="hi-IN"/>
        </w:rPr>
        <w:t>Laikau</w:t>
      </w:r>
      <w:r>
        <w:rPr>
          <w:szCs w:val="24"/>
          <w:lang w:eastAsia="hi-IN" w:bidi="hi-IN"/>
        </w:rPr>
        <w:t xml:space="preserve"> netekusios galios VšĮ ,,Pagėgių krašto turizmo informacijos centras“ 2018 m. sausio 2 d. direktoriaus </w:t>
      </w:r>
      <w:r w:rsidR="0053794A">
        <w:rPr>
          <w:szCs w:val="24"/>
          <w:lang w:eastAsia="hi-IN" w:bidi="hi-IN"/>
        </w:rPr>
        <w:t>įsakymą</w:t>
      </w:r>
      <w:r>
        <w:rPr>
          <w:szCs w:val="24"/>
          <w:lang w:eastAsia="hi-IN" w:bidi="hi-IN"/>
        </w:rPr>
        <w:t xml:space="preserve"> Nr. A1-1 ,,</w:t>
      </w:r>
      <w:r w:rsidR="004D51D3">
        <w:rPr>
          <w:szCs w:val="24"/>
          <w:lang w:eastAsia="hi-IN" w:bidi="hi-IN"/>
        </w:rPr>
        <w:t>Dėl darbuotojų darbo apmokėjimo tvarkos aprašo patvirtinimo“.</w:t>
      </w:r>
    </w:p>
    <w:p w14:paraId="645A51E2" w14:textId="6544C282" w:rsidR="0072517F" w:rsidRDefault="0072517F" w:rsidP="00A945C9">
      <w:pPr>
        <w:numPr>
          <w:ilvl w:val="0"/>
          <w:numId w:val="1"/>
        </w:numPr>
        <w:tabs>
          <w:tab w:val="clear" w:pos="1710"/>
          <w:tab w:val="left" w:pos="709"/>
          <w:tab w:val="left" w:pos="993"/>
          <w:tab w:val="left" w:pos="1276"/>
        </w:tabs>
        <w:suppressAutoHyphens/>
        <w:spacing w:line="276" w:lineRule="auto"/>
        <w:ind w:left="0" w:firstLine="720"/>
        <w:jc w:val="both"/>
        <w:rPr>
          <w:szCs w:val="24"/>
          <w:lang w:eastAsia="hi-IN" w:bidi="hi-IN"/>
        </w:rPr>
      </w:pPr>
      <w:r w:rsidRPr="009961CA">
        <w:rPr>
          <w:spacing w:val="100"/>
          <w:szCs w:val="24"/>
          <w:lang w:eastAsia="hi-IN" w:bidi="hi-IN"/>
        </w:rPr>
        <w:t>Skelbiu</w:t>
      </w:r>
      <w:r>
        <w:rPr>
          <w:szCs w:val="24"/>
          <w:lang w:eastAsia="hi-IN" w:bidi="hi-IN"/>
        </w:rPr>
        <w:t xml:space="preserve"> šį įsakymą </w:t>
      </w:r>
      <w:r w:rsidR="0053794A">
        <w:rPr>
          <w:szCs w:val="24"/>
          <w:lang w:eastAsia="hi-IN" w:bidi="hi-IN"/>
        </w:rPr>
        <w:t>VšĮ ,,Pagėgių krašto turizmo ir verslo informacijos centras“</w:t>
      </w:r>
      <w:r w:rsidR="0053794A" w:rsidRPr="00C57996">
        <w:rPr>
          <w:szCs w:val="24"/>
          <w:lang w:eastAsia="hi-IN" w:bidi="hi-IN"/>
        </w:rPr>
        <w:t xml:space="preserve"> </w:t>
      </w:r>
      <w:r>
        <w:rPr>
          <w:szCs w:val="24"/>
          <w:lang w:eastAsia="hi-IN" w:bidi="hi-IN"/>
        </w:rPr>
        <w:t xml:space="preserve">interneto svetainėje </w:t>
      </w:r>
      <w:hyperlink r:id="rId9" w:history="1">
        <w:r w:rsidR="0053794A" w:rsidRPr="00CD19E5">
          <w:rPr>
            <w:rStyle w:val="Hipersaitas"/>
            <w:szCs w:val="24"/>
            <w:lang w:eastAsia="hi-IN" w:bidi="hi-IN"/>
          </w:rPr>
          <w:t>www.ticpagegiai.lt</w:t>
        </w:r>
      </w:hyperlink>
      <w:r>
        <w:rPr>
          <w:szCs w:val="24"/>
          <w:lang w:eastAsia="hi-IN" w:bidi="hi-IN"/>
        </w:rPr>
        <w:t>.</w:t>
      </w:r>
    </w:p>
    <w:p w14:paraId="64750859" w14:textId="77777777" w:rsidR="0053794A" w:rsidRDefault="0053794A" w:rsidP="0053794A">
      <w:pPr>
        <w:tabs>
          <w:tab w:val="left" w:pos="709"/>
          <w:tab w:val="left" w:pos="993"/>
          <w:tab w:val="left" w:pos="1276"/>
        </w:tabs>
        <w:suppressAutoHyphens/>
        <w:spacing w:line="276" w:lineRule="auto"/>
        <w:ind w:left="720"/>
        <w:jc w:val="both"/>
        <w:rPr>
          <w:szCs w:val="24"/>
          <w:lang w:eastAsia="hi-IN" w:bidi="hi-IN"/>
        </w:rPr>
      </w:pPr>
    </w:p>
    <w:p w14:paraId="78042696" w14:textId="41E8DDAB" w:rsidR="0072517F" w:rsidRDefault="00024AB3" w:rsidP="00A945C9">
      <w:pPr>
        <w:tabs>
          <w:tab w:val="left" w:pos="1080"/>
        </w:tabs>
        <w:spacing w:line="276" w:lineRule="auto"/>
        <w:ind w:firstLine="709"/>
        <w:jc w:val="both"/>
        <w:textAlignment w:val="baseline"/>
      </w:pPr>
      <w:r w:rsidRPr="00027ADE">
        <w:t>Šis įsakymas gali būti skundžiamas Regionų apygardos administracinio teismo Klaipėdos rūmams (Galinio Pylimo g. 9, 91230 Klaipėda) Lietuvos Respublikos administracinių bylų teisenos įstatymo nustatyta tvarka per 1 (vieną) mėnesį nuo įsakymo paskelbimo</w:t>
      </w:r>
      <w:r w:rsidR="003817E8">
        <w:t xml:space="preserve"> ar</w:t>
      </w:r>
      <w:r w:rsidRPr="00027ADE">
        <w:t xml:space="preserve"> </w:t>
      </w:r>
      <w:r w:rsidR="00A945C9" w:rsidRPr="002924E2">
        <w:t>įteikimo suinteresuotiems asmenims dienos.</w:t>
      </w:r>
    </w:p>
    <w:p w14:paraId="725020C4" w14:textId="77777777" w:rsidR="00A945C9" w:rsidRDefault="00A945C9" w:rsidP="001569B1">
      <w:pPr>
        <w:tabs>
          <w:tab w:val="left" w:pos="6645"/>
        </w:tabs>
        <w:rPr>
          <w:szCs w:val="24"/>
          <w:lang w:eastAsia="hi-IN" w:bidi="hi-IN"/>
        </w:rPr>
      </w:pPr>
    </w:p>
    <w:p w14:paraId="2DDC7CAD" w14:textId="77777777" w:rsidR="0053794A" w:rsidRDefault="0053794A" w:rsidP="001569B1">
      <w:pPr>
        <w:tabs>
          <w:tab w:val="left" w:pos="6645"/>
        </w:tabs>
        <w:rPr>
          <w:szCs w:val="24"/>
          <w:lang w:eastAsia="hi-IN" w:bidi="hi-IN"/>
        </w:rPr>
      </w:pPr>
    </w:p>
    <w:p w14:paraId="7EA7B7DC" w14:textId="77777777" w:rsidR="0053794A" w:rsidRPr="00B408CD" w:rsidRDefault="0053794A" w:rsidP="001569B1">
      <w:pPr>
        <w:tabs>
          <w:tab w:val="left" w:pos="6645"/>
        </w:tabs>
        <w:rPr>
          <w:szCs w:val="24"/>
          <w:lang w:eastAsia="hi-IN" w:bidi="hi-IN"/>
        </w:rPr>
      </w:pPr>
    </w:p>
    <w:p w14:paraId="0705F093" w14:textId="18FCD435" w:rsidR="001569B1" w:rsidRPr="007674BD" w:rsidRDefault="0053794A" w:rsidP="001569B1">
      <w:pPr>
        <w:tabs>
          <w:tab w:val="left" w:pos="6645"/>
        </w:tabs>
      </w:pPr>
      <w:r>
        <w:t>Direktorė</w:t>
      </w:r>
      <w:r w:rsidR="001569B1" w:rsidRPr="007674BD">
        <w:tab/>
        <w:t xml:space="preserve">               </w:t>
      </w:r>
      <w:r w:rsidR="001569B1">
        <w:t xml:space="preserve"> </w:t>
      </w:r>
      <w:r w:rsidR="001569B1" w:rsidRPr="007674BD">
        <w:t xml:space="preserve"> </w:t>
      </w:r>
      <w:r>
        <w:t xml:space="preserve">Ilona </w:t>
      </w:r>
      <w:proofErr w:type="spellStart"/>
      <w:r>
        <w:t>Meirė</w:t>
      </w:r>
      <w:proofErr w:type="spellEnd"/>
    </w:p>
    <w:p w14:paraId="09EAE423" w14:textId="77777777" w:rsidR="001569B1" w:rsidRDefault="001569B1" w:rsidP="001569B1"/>
    <w:p w14:paraId="72FF9F6A" w14:textId="77777777" w:rsidR="00C57996" w:rsidRDefault="00C57996" w:rsidP="001569B1"/>
    <w:p w14:paraId="655D7401" w14:textId="77777777" w:rsidR="0053794A" w:rsidRDefault="0053794A" w:rsidP="00C57996">
      <w:pPr>
        <w:ind w:left="5760" w:hanging="90"/>
      </w:pPr>
    </w:p>
    <w:p w14:paraId="4D38494B" w14:textId="77777777" w:rsidR="0053794A" w:rsidRDefault="0053794A" w:rsidP="00C57996">
      <w:pPr>
        <w:ind w:left="5760" w:hanging="90"/>
      </w:pPr>
    </w:p>
    <w:p w14:paraId="0360908D" w14:textId="77777777" w:rsidR="0053794A" w:rsidRDefault="0053794A" w:rsidP="00C57996">
      <w:pPr>
        <w:ind w:left="5760" w:hanging="90"/>
      </w:pPr>
    </w:p>
    <w:p w14:paraId="2A961D95" w14:textId="77777777" w:rsidR="0053794A" w:rsidRDefault="0053794A" w:rsidP="00C57996">
      <w:pPr>
        <w:ind w:left="5760" w:hanging="90"/>
      </w:pPr>
    </w:p>
    <w:p w14:paraId="5BF9A4FC" w14:textId="77777777" w:rsidR="0053794A" w:rsidRDefault="0053794A" w:rsidP="00C57996">
      <w:pPr>
        <w:ind w:left="5760" w:hanging="90"/>
      </w:pPr>
    </w:p>
    <w:p w14:paraId="133B38CF" w14:textId="77777777" w:rsidR="0053794A" w:rsidRDefault="0053794A" w:rsidP="00C57996">
      <w:pPr>
        <w:ind w:left="5760" w:hanging="90"/>
      </w:pPr>
    </w:p>
    <w:p w14:paraId="61FF07D5" w14:textId="77777777" w:rsidR="0053794A" w:rsidRDefault="0053794A" w:rsidP="00C57996">
      <w:pPr>
        <w:ind w:left="5760" w:hanging="90"/>
      </w:pPr>
    </w:p>
    <w:p w14:paraId="0FDC5DC9" w14:textId="77777777" w:rsidR="0053794A" w:rsidRDefault="0053794A" w:rsidP="00C57996">
      <w:pPr>
        <w:ind w:left="5760" w:hanging="90"/>
      </w:pPr>
    </w:p>
    <w:p w14:paraId="14068E9C" w14:textId="77777777" w:rsidR="0053794A" w:rsidRDefault="0053794A" w:rsidP="00C57996">
      <w:pPr>
        <w:ind w:left="5760" w:hanging="90"/>
      </w:pPr>
    </w:p>
    <w:p w14:paraId="5A99BF0D" w14:textId="77777777" w:rsidR="0053794A" w:rsidRDefault="0053794A" w:rsidP="00C57996">
      <w:pPr>
        <w:ind w:left="5760" w:hanging="90"/>
      </w:pPr>
    </w:p>
    <w:p w14:paraId="045F16C3" w14:textId="77777777" w:rsidR="00ED56EA" w:rsidRDefault="00ED56EA" w:rsidP="00ED56EA">
      <w:pPr>
        <w:jc w:val="both"/>
      </w:pPr>
      <w:r>
        <w:t xml:space="preserve">Ilona </w:t>
      </w:r>
      <w:proofErr w:type="spellStart"/>
      <w:r>
        <w:t>Meirė</w:t>
      </w:r>
      <w:proofErr w:type="spellEnd"/>
    </w:p>
    <w:p w14:paraId="0C4839AD" w14:textId="57A70508" w:rsidR="0053794A" w:rsidRDefault="00ED56EA" w:rsidP="009E445B">
      <w:pPr>
        <w:jc w:val="both"/>
      </w:pPr>
      <w:r>
        <w:t>2021-02-04</w:t>
      </w:r>
    </w:p>
    <w:p w14:paraId="49D94D15" w14:textId="77777777" w:rsidR="0053794A" w:rsidRDefault="0053794A" w:rsidP="00C57996">
      <w:pPr>
        <w:ind w:left="5760" w:hanging="90"/>
      </w:pPr>
    </w:p>
    <w:p w14:paraId="4DD86D8E" w14:textId="6E15DC08" w:rsidR="00C57996" w:rsidRDefault="009E445B" w:rsidP="009E445B">
      <w:pPr>
        <w:rPr>
          <w:szCs w:val="24"/>
        </w:rPr>
      </w:pPr>
      <w:r>
        <w:rPr>
          <w:szCs w:val="24"/>
        </w:rPr>
        <w:lastRenderedPageBreak/>
        <w:t xml:space="preserve">                                                                              </w:t>
      </w:r>
      <w:r w:rsidR="00C57996">
        <w:rPr>
          <w:szCs w:val="24"/>
        </w:rPr>
        <w:t>PATVIRTINTA</w:t>
      </w:r>
    </w:p>
    <w:p w14:paraId="5A336B42" w14:textId="7F708459" w:rsidR="009E445B" w:rsidRPr="009E445B" w:rsidRDefault="009E445B" w:rsidP="009E445B">
      <w:pPr>
        <w:shd w:val="clear" w:color="auto" w:fill="FFFFFF"/>
        <w:rPr>
          <w:sz w:val="20"/>
        </w:rPr>
      </w:pPr>
      <w:r>
        <w:rPr>
          <w:szCs w:val="24"/>
        </w:rPr>
        <w:t xml:space="preserve">             </w:t>
      </w:r>
      <w:r w:rsidRPr="009E445B">
        <w:rPr>
          <w:sz w:val="20"/>
        </w:rPr>
        <w:t xml:space="preserve">                                                               </w:t>
      </w:r>
      <w:r>
        <w:rPr>
          <w:sz w:val="20"/>
        </w:rPr>
        <w:t xml:space="preserve">             </w:t>
      </w:r>
      <w:r w:rsidRPr="009E445B">
        <w:rPr>
          <w:sz w:val="20"/>
        </w:rPr>
        <w:t xml:space="preserve">  VšĮ „Pagėgių krašto turizmo ir verslo informacijos  centras“</w:t>
      </w:r>
    </w:p>
    <w:p w14:paraId="01FD60F2" w14:textId="1032BCA0" w:rsidR="005A7D70" w:rsidRDefault="009E445B" w:rsidP="009E445B">
      <w:pPr>
        <w:shd w:val="clear" w:color="auto" w:fill="FFFFFF"/>
        <w:rPr>
          <w:sz w:val="22"/>
          <w:szCs w:val="22"/>
        </w:rPr>
      </w:pPr>
      <w:r>
        <w:rPr>
          <w:szCs w:val="24"/>
        </w:rPr>
        <w:t xml:space="preserve">                                                                              </w:t>
      </w:r>
      <w:r w:rsidRPr="001B573B">
        <w:rPr>
          <w:sz w:val="22"/>
          <w:szCs w:val="22"/>
        </w:rPr>
        <w:t xml:space="preserve">direktoriaus </w:t>
      </w:r>
      <w:r>
        <w:rPr>
          <w:sz w:val="22"/>
          <w:szCs w:val="22"/>
        </w:rPr>
        <w:t>2021</w:t>
      </w:r>
      <w:r w:rsidRPr="001B573B">
        <w:rPr>
          <w:sz w:val="22"/>
          <w:szCs w:val="22"/>
        </w:rPr>
        <w:t xml:space="preserve"> m. </w:t>
      </w:r>
      <w:r>
        <w:rPr>
          <w:sz w:val="22"/>
          <w:szCs w:val="22"/>
        </w:rPr>
        <w:t>vasario</w:t>
      </w:r>
      <w:r w:rsidRPr="001B573B">
        <w:rPr>
          <w:sz w:val="22"/>
          <w:szCs w:val="22"/>
        </w:rPr>
        <w:t xml:space="preserve"> </w:t>
      </w:r>
      <w:r>
        <w:rPr>
          <w:sz w:val="22"/>
          <w:szCs w:val="22"/>
        </w:rPr>
        <w:t>4</w:t>
      </w:r>
      <w:r w:rsidRPr="001B573B">
        <w:rPr>
          <w:sz w:val="22"/>
          <w:szCs w:val="22"/>
        </w:rPr>
        <w:t xml:space="preserve"> d. įsakymas Nr.</w:t>
      </w:r>
      <w:r w:rsidR="00D13D04">
        <w:rPr>
          <w:sz w:val="22"/>
          <w:szCs w:val="22"/>
        </w:rPr>
        <w:t xml:space="preserve"> A</w:t>
      </w:r>
      <w:r w:rsidRPr="001B573B">
        <w:rPr>
          <w:sz w:val="22"/>
          <w:szCs w:val="22"/>
        </w:rPr>
        <w:t>-</w:t>
      </w:r>
      <w:r>
        <w:rPr>
          <w:sz w:val="22"/>
          <w:szCs w:val="22"/>
        </w:rPr>
        <w:t>7</w:t>
      </w:r>
      <w:r w:rsidRPr="001B573B">
        <w:rPr>
          <w:sz w:val="22"/>
          <w:szCs w:val="22"/>
        </w:rPr>
        <w:t xml:space="preserve">  </w:t>
      </w:r>
    </w:p>
    <w:p w14:paraId="01A6AD61" w14:textId="707CD118" w:rsidR="009E445B" w:rsidRPr="001B573B" w:rsidRDefault="009E445B" w:rsidP="009E445B">
      <w:pPr>
        <w:shd w:val="clear" w:color="auto" w:fill="FFFFFF"/>
        <w:rPr>
          <w:sz w:val="22"/>
          <w:szCs w:val="22"/>
        </w:rPr>
      </w:pPr>
      <w:r w:rsidRPr="001B573B">
        <w:rPr>
          <w:sz w:val="22"/>
          <w:szCs w:val="22"/>
        </w:rPr>
        <w:t xml:space="preserve">                                        </w:t>
      </w:r>
    </w:p>
    <w:p w14:paraId="104A463B" w14:textId="77777777" w:rsidR="006C05C5" w:rsidRPr="008517B6" w:rsidRDefault="006C05C5" w:rsidP="006C05C5">
      <w:pPr>
        <w:jc w:val="center"/>
        <w:rPr>
          <w:b/>
          <w:sz w:val="16"/>
          <w:szCs w:val="16"/>
        </w:rPr>
      </w:pPr>
    </w:p>
    <w:p w14:paraId="0C750247" w14:textId="3AA30511" w:rsidR="006C05C5" w:rsidRDefault="001054E6" w:rsidP="006C05C5">
      <w:pPr>
        <w:ind w:firstLine="62"/>
        <w:jc w:val="center"/>
        <w:rPr>
          <w:b/>
          <w:szCs w:val="24"/>
        </w:rPr>
      </w:pPr>
      <w:r>
        <w:rPr>
          <w:b/>
          <w:szCs w:val="24"/>
        </w:rPr>
        <w:t>VšĮ ,,PAGĖGIŲ KRAŠTO TURIZMO IR VERSLO INFORMACIJOS CENTRAS“</w:t>
      </w:r>
      <w:r w:rsidR="006C05C5">
        <w:rPr>
          <w:b/>
          <w:szCs w:val="24"/>
        </w:rPr>
        <w:t xml:space="preserve">  DARBUOTOJŲ, DIRBANČIŲ PAGAL DARBO SUTARTIS, DARBO APMOKĖJIMO SISTEMOS</w:t>
      </w:r>
      <w:r w:rsidR="006C05C5">
        <w:rPr>
          <w:szCs w:val="24"/>
        </w:rPr>
        <w:t xml:space="preserve"> </w:t>
      </w:r>
      <w:r w:rsidR="006C05C5">
        <w:rPr>
          <w:b/>
          <w:szCs w:val="24"/>
        </w:rPr>
        <w:t>APRAŠAS</w:t>
      </w:r>
    </w:p>
    <w:p w14:paraId="7FE52426" w14:textId="77777777" w:rsidR="006C05C5" w:rsidRPr="008517B6" w:rsidRDefault="006C05C5" w:rsidP="006C05C5">
      <w:pPr>
        <w:shd w:val="clear" w:color="auto" w:fill="FFFFFF"/>
        <w:tabs>
          <w:tab w:val="left" w:pos="4545"/>
        </w:tabs>
        <w:spacing w:line="274" w:lineRule="exact"/>
        <w:ind w:right="3249"/>
        <w:rPr>
          <w:b/>
          <w:sz w:val="16"/>
          <w:szCs w:val="16"/>
        </w:rPr>
      </w:pPr>
      <w:r>
        <w:rPr>
          <w:b/>
          <w:sz w:val="16"/>
          <w:szCs w:val="16"/>
        </w:rPr>
        <w:tab/>
      </w:r>
    </w:p>
    <w:p w14:paraId="14A8B527" w14:textId="77777777" w:rsidR="006C05C5" w:rsidRDefault="006C05C5" w:rsidP="006C05C5">
      <w:pPr>
        <w:shd w:val="clear" w:color="auto" w:fill="FFFFFF"/>
        <w:tabs>
          <w:tab w:val="left" w:pos="0"/>
          <w:tab w:val="left" w:pos="7655"/>
        </w:tabs>
        <w:spacing w:line="274" w:lineRule="exact"/>
        <w:ind w:right="-1"/>
        <w:jc w:val="center"/>
        <w:rPr>
          <w:b/>
          <w:szCs w:val="24"/>
        </w:rPr>
      </w:pPr>
      <w:r>
        <w:rPr>
          <w:b/>
          <w:szCs w:val="24"/>
        </w:rPr>
        <w:t>I SKYRIUS</w:t>
      </w:r>
    </w:p>
    <w:p w14:paraId="273A49A6" w14:textId="77777777" w:rsidR="006C05C5" w:rsidRDefault="006C05C5" w:rsidP="006C05C5">
      <w:pPr>
        <w:shd w:val="clear" w:color="auto" w:fill="FFFFFF"/>
        <w:tabs>
          <w:tab w:val="left" w:pos="0"/>
          <w:tab w:val="left" w:pos="7655"/>
        </w:tabs>
        <w:spacing w:line="274" w:lineRule="exact"/>
        <w:ind w:right="-1"/>
        <w:jc w:val="center"/>
        <w:rPr>
          <w:b/>
          <w:szCs w:val="24"/>
        </w:rPr>
      </w:pPr>
      <w:r>
        <w:rPr>
          <w:b/>
          <w:szCs w:val="24"/>
        </w:rPr>
        <w:t>BENDROSIOS NUOSTATOS</w:t>
      </w:r>
    </w:p>
    <w:p w14:paraId="02282CCA" w14:textId="77777777" w:rsidR="006C05C5" w:rsidRPr="008517B6" w:rsidRDefault="006C05C5" w:rsidP="006C05C5">
      <w:pPr>
        <w:shd w:val="clear" w:color="auto" w:fill="FFFFFF"/>
        <w:tabs>
          <w:tab w:val="left" w:pos="0"/>
          <w:tab w:val="left" w:pos="7655"/>
        </w:tabs>
        <w:spacing w:line="274" w:lineRule="exact"/>
        <w:ind w:right="-1"/>
        <w:jc w:val="center"/>
        <w:rPr>
          <w:b/>
          <w:sz w:val="16"/>
          <w:szCs w:val="16"/>
        </w:rPr>
      </w:pPr>
    </w:p>
    <w:p w14:paraId="5A4AFFCC" w14:textId="0C697268" w:rsidR="006C05C5" w:rsidRDefault="006C05C5" w:rsidP="00690491">
      <w:pPr>
        <w:widowControl w:val="0"/>
        <w:shd w:val="clear" w:color="auto" w:fill="FFFFFF"/>
        <w:tabs>
          <w:tab w:val="left" w:pos="960"/>
        </w:tabs>
        <w:spacing w:line="360" w:lineRule="auto"/>
        <w:ind w:firstLine="709"/>
        <w:jc w:val="both"/>
        <w:rPr>
          <w:spacing w:val="-23"/>
          <w:szCs w:val="24"/>
        </w:rPr>
      </w:pPr>
      <w:r>
        <w:rPr>
          <w:spacing w:val="-23"/>
          <w:szCs w:val="24"/>
        </w:rPr>
        <w:t>1.</w:t>
      </w:r>
      <w:r>
        <w:rPr>
          <w:spacing w:val="-23"/>
          <w:szCs w:val="24"/>
        </w:rPr>
        <w:tab/>
      </w:r>
      <w:r w:rsidR="00635E08">
        <w:rPr>
          <w:szCs w:val="24"/>
        </w:rPr>
        <w:t xml:space="preserve">VšĮ ,,Pagėgių krašto turizmo ir verslo informacijos centras“ (toliau – Įstaiga) </w:t>
      </w:r>
      <w:r>
        <w:rPr>
          <w:szCs w:val="24"/>
        </w:rPr>
        <w:t xml:space="preserve"> darbuotojų, dirbančių pagal darbo sutartis, darbo apmokėjimo sistemos aprašas (toliau - Aprašas) </w:t>
      </w:r>
      <w:r w:rsidR="00635E08">
        <w:rPr>
          <w:szCs w:val="24"/>
        </w:rPr>
        <w:t xml:space="preserve">nustato Įstaigos </w:t>
      </w:r>
      <w:r>
        <w:rPr>
          <w:szCs w:val="24"/>
        </w:rPr>
        <w:t>darbuotojų, dirbančių pagal darbo sutartis bei gaunančių darbo užmokestį iš Lietuvos R</w:t>
      </w:r>
      <w:r w:rsidR="00EB2F8A">
        <w:rPr>
          <w:szCs w:val="24"/>
        </w:rPr>
        <w:t>espublikos valstybės biudžeto,</w:t>
      </w:r>
      <w:r>
        <w:rPr>
          <w:szCs w:val="24"/>
        </w:rPr>
        <w:t xml:space="preserve"> Pagėgių savivaldybės biudžeto</w:t>
      </w:r>
      <w:r w:rsidR="00EB2F8A">
        <w:rPr>
          <w:szCs w:val="24"/>
        </w:rPr>
        <w:t xml:space="preserve"> ar Įstaigos biudžeto</w:t>
      </w:r>
      <w:r>
        <w:rPr>
          <w:szCs w:val="24"/>
        </w:rPr>
        <w:t xml:space="preserve"> (toliau - darbuotojai), pareiginės algos pastoviosios ir kintamosios dalių nustatymo, priemokų ir premijų, materialinių pašalpų skyrimo tvarką.</w:t>
      </w:r>
    </w:p>
    <w:p w14:paraId="4D5D07A0" w14:textId="77777777" w:rsidR="00533C6F" w:rsidRDefault="006C05C5" w:rsidP="00690491">
      <w:pPr>
        <w:widowControl w:val="0"/>
        <w:shd w:val="clear" w:color="auto" w:fill="FFFFFF"/>
        <w:tabs>
          <w:tab w:val="left" w:pos="960"/>
        </w:tabs>
        <w:spacing w:line="360" w:lineRule="auto"/>
        <w:ind w:right="5" w:firstLine="709"/>
        <w:jc w:val="both"/>
        <w:rPr>
          <w:szCs w:val="24"/>
        </w:rPr>
      </w:pPr>
      <w:r>
        <w:rPr>
          <w:spacing w:val="-13"/>
          <w:szCs w:val="24"/>
        </w:rPr>
        <w:t>2.</w:t>
      </w:r>
      <w:r>
        <w:rPr>
          <w:spacing w:val="-13"/>
          <w:szCs w:val="24"/>
        </w:rPr>
        <w:tab/>
      </w:r>
      <w:r>
        <w:rPr>
          <w:spacing w:val="-1"/>
          <w:szCs w:val="24"/>
        </w:rPr>
        <w:t xml:space="preserve">Aprašas parengtas vadovaujantis </w:t>
      </w:r>
      <w:r>
        <w:rPr>
          <w:bCs/>
          <w:color w:val="000000"/>
          <w:szCs w:val="24"/>
          <w:lang w:eastAsia="lt-LT"/>
        </w:rPr>
        <w:t>V</w:t>
      </w:r>
      <w:r w:rsidRPr="00024AB3">
        <w:rPr>
          <w:bCs/>
          <w:color w:val="000000"/>
          <w:szCs w:val="24"/>
          <w:lang w:eastAsia="lt-LT"/>
        </w:rPr>
        <w:t>alstybės ir savivaldybių įstaigų darbuotojų darbo apmokėjimo ir komisijų narių atlygio už darbą</w:t>
      </w:r>
      <w:r w:rsidRPr="00024AB3">
        <w:rPr>
          <w:color w:val="000000"/>
          <w:szCs w:val="24"/>
          <w:lang w:eastAsia="hi-IN" w:bidi="hi-IN"/>
        </w:rPr>
        <w:t xml:space="preserve"> įstatymu</w:t>
      </w:r>
      <w:r>
        <w:rPr>
          <w:szCs w:val="24"/>
        </w:rPr>
        <w:t xml:space="preserve"> (toliau - Įstatymas).</w:t>
      </w:r>
    </w:p>
    <w:p w14:paraId="559B8A7E" w14:textId="12371122" w:rsidR="00533C6F" w:rsidRPr="00B0253C" w:rsidRDefault="00533C6F" w:rsidP="00690491">
      <w:pPr>
        <w:widowControl w:val="0"/>
        <w:shd w:val="clear" w:color="auto" w:fill="FFFFFF"/>
        <w:tabs>
          <w:tab w:val="left" w:pos="960"/>
        </w:tabs>
        <w:spacing w:line="360" w:lineRule="auto"/>
        <w:ind w:right="5" w:firstLine="709"/>
        <w:jc w:val="both"/>
        <w:rPr>
          <w:szCs w:val="24"/>
        </w:rPr>
      </w:pPr>
      <w:r>
        <w:rPr>
          <w:szCs w:val="24"/>
        </w:rPr>
        <w:t xml:space="preserve">3. </w:t>
      </w:r>
      <w:r w:rsidRPr="00E17994">
        <w:rPr>
          <w:rFonts w:eastAsia="SimSun"/>
          <w:bCs/>
          <w:szCs w:val="24"/>
          <w:lang w:eastAsia="lt-LT"/>
        </w:rPr>
        <w:t xml:space="preserve">Įstaigos </w:t>
      </w:r>
      <w:r>
        <w:rPr>
          <w:rFonts w:eastAsia="SimSun"/>
          <w:bCs/>
          <w:szCs w:val="24"/>
          <w:lang w:eastAsia="lt-LT"/>
        </w:rPr>
        <w:t>darbuotojų darbo užmokesčiui mokėti naudojami tokie lėšų šaltiniai: dalininkų</w:t>
      </w:r>
    </w:p>
    <w:p w14:paraId="15C3E15D" w14:textId="77777777" w:rsidR="00533C6F" w:rsidRDefault="00533C6F" w:rsidP="00690491">
      <w:pPr>
        <w:spacing w:line="360" w:lineRule="auto"/>
        <w:jc w:val="both"/>
        <w:rPr>
          <w:szCs w:val="24"/>
        </w:rPr>
      </w:pPr>
      <w:r w:rsidRPr="00C53E19">
        <w:rPr>
          <w:rFonts w:eastAsia="SimSun"/>
          <w:bCs/>
          <w:szCs w:val="24"/>
          <w:lang w:eastAsia="lt-LT"/>
        </w:rPr>
        <w:t>tiksliniai įnašai;</w:t>
      </w:r>
      <w:r>
        <w:rPr>
          <w:rFonts w:eastAsia="SimSun"/>
          <w:bCs/>
          <w:szCs w:val="24"/>
          <w:lang w:eastAsia="lt-LT"/>
        </w:rPr>
        <w:t xml:space="preserve"> p</w:t>
      </w:r>
      <w:r w:rsidRPr="00C53E19">
        <w:rPr>
          <w:rFonts w:eastAsia="SimSun"/>
          <w:bCs/>
          <w:szCs w:val="24"/>
          <w:lang w:eastAsia="lt-LT"/>
        </w:rPr>
        <w:t>ajamos už teikiamas atlygintinas mokamas paslaugas;</w:t>
      </w:r>
      <w:r>
        <w:rPr>
          <w:rFonts w:eastAsia="SimSun"/>
          <w:bCs/>
          <w:szCs w:val="24"/>
          <w:lang w:eastAsia="lt-LT"/>
        </w:rPr>
        <w:t xml:space="preserve"> k</w:t>
      </w:r>
      <w:r w:rsidRPr="00C53E19">
        <w:rPr>
          <w:rFonts w:eastAsia="SimSun"/>
          <w:bCs/>
          <w:szCs w:val="24"/>
          <w:lang w:eastAsia="lt-LT"/>
        </w:rPr>
        <w:t>itos teisėtai gautos lėšos.</w:t>
      </w:r>
      <w:r>
        <w:rPr>
          <w:szCs w:val="24"/>
        </w:rPr>
        <w:t xml:space="preserve"> </w:t>
      </w:r>
      <w:r w:rsidRPr="00B0253C">
        <w:rPr>
          <w:rFonts w:eastAsia="SimSun"/>
          <w:bCs/>
          <w:szCs w:val="24"/>
          <w:lang w:eastAsia="lt-LT"/>
        </w:rPr>
        <w:t xml:space="preserve">Įstaigos darbo užmokesčio mokos fondo dydis, skiriamas kaip tikslinis dalininkų įnašas, patvirtinamas Įstaigos metinėje pajamų ir išlaidų sąmatoje. </w:t>
      </w:r>
    </w:p>
    <w:p w14:paraId="6402CA2C" w14:textId="3F8917BB" w:rsidR="001D325A" w:rsidRPr="00193356" w:rsidRDefault="00533C6F" w:rsidP="00690491">
      <w:pPr>
        <w:spacing w:line="360" w:lineRule="auto"/>
        <w:jc w:val="both"/>
        <w:rPr>
          <w:szCs w:val="24"/>
        </w:rPr>
      </w:pPr>
      <w:r>
        <w:rPr>
          <w:szCs w:val="24"/>
        </w:rPr>
        <w:t xml:space="preserve">            4</w:t>
      </w:r>
      <w:r w:rsidR="001D325A">
        <w:rPr>
          <w:szCs w:val="24"/>
        </w:rPr>
        <w:t xml:space="preserve">. </w:t>
      </w:r>
      <w:r w:rsidR="001D325A">
        <w:rPr>
          <w:rFonts w:eastAsia="SimSun"/>
        </w:rPr>
        <w:t>Pagrindinės šiame Apraše naudojamos sąvokos:</w:t>
      </w:r>
    </w:p>
    <w:p w14:paraId="5A12E67B" w14:textId="77777777" w:rsidR="001D325A" w:rsidRPr="00193356" w:rsidRDefault="001D325A" w:rsidP="00690491">
      <w:pPr>
        <w:spacing w:line="360" w:lineRule="auto"/>
        <w:jc w:val="both"/>
        <w:rPr>
          <w:szCs w:val="24"/>
        </w:rPr>
      </w:pPr>
      <w:r w:rsidRPr="00193356">
        <w:rPr>
          <w:b/>
          <w:szCs w:val="24"/>
        </w:rPr>
        <w:t>Darbuotojas</w:t>
      </w:r>
      <w:r w:rsidRPr="00193356">
        <w:rPr>
          <w:szCs w:val="24"/>
        </w:rPr>
        <w:t xml:space="preserve"> – </w:t>
      </w:r>
      <w:r>
        <w:rPr>
          <w:szCs w:val="24"/>
        </w:rPr>
        <w:t>fizinis asmuo, dirbantis Į</w:t>
      </w:r>
      <w:r w:rsidRPr="00193356">
        <w:rPr>
          <w:szCs w:val="24"/>
        </w:rPr>
        <w:t>staigoje pagal su juo sudarytą darbo sutartį</w:t>
      </w:r>
      <w:r>
        <w:rPr>
          <w:szCs w:val="24"/>
        </w:rPr>
        <w:t xml:space="preserve"> už atlygį</w:t>
      </w:r>
      <w:r w:rsidRPr="00193356">
        <w:rPr>
          <w:szCs w:val="24"/>
        </w:rPr>
        <w:t>;</w:t>
      </w:r>
    </w:p>
    <w:p w14:paraId="2220D720" w14:textId="77777777" w:rsidR="001D325A" w:rsidRDefault="001D325A" w:rsidP="00690491">
      <w:pPr>
        <w:spacing w:line="360" w:lineRule="auto"/>
        <w:jc w:val="both"/>
        <w:rPr>
          <w:szCs w:val="24"/>
        </w:rPr>
      </w:pPr>
      <w:r w:rsidRPr="00193356">
        <w:rPr>
          <w:b/>
          <w:szCs w:val="24"/>
        </w:rPr>
        <w:t>Darbo  užmokestis</w:t>
      </w:r>
      <w:r w:rsidRPr="00193356">
        <w:rPr>
          <w:szCs w:val="24"/>
        </w:rPr>
        <w:t xml:space="preserve">  –  atlyginimas  už  darbą, </w:t>
      </w:r>
      <w:r>
        <w:rPr>
          <w:szCs w:val="24"/>
        </w:rPr>
        <w:t>kurį</w:t>
      </w:r>
      <w:r w:rsidRPr="00193356">
        <w:rPr>
          <w:szCs w:val="24"/>
        </w:rPr>
        <w:t xml:space="preserve"> darbuotojo </w:t>
      </w:r>
      <w:r>
        <w:rPr>
          <w:szCs w:val="24"/>
        </w:rPr>
        <w:t>Įstaigoje</w:t>
      </w:r>
      <w:r w:rsidRPr="00193356">
        <w:rPr>
          <w:szCs w:val="24"/>
        </w:rPr>
        <w:t xml:space="preserve"> atl</w:t>
      </w:r>
      <w:r>
        <w:rPr>
          <w:szCs w:val="24"/>
        </w:rPr>
        <w:t>ieka</w:t>
      </w:r>
      <w:r w:rsidRPr="00193356">
        <w:rPr>
          <w:szCs w:val="24"/>
        </w:rPr>
        <w:t xml:space="preserve">  pagal  darbo sutartį;</w:t>
      </w:r>
    </w:p>
    <w:p w14:paraId="60E9A351" w14:textId="77777777" w:rsidR="001D325A" w:rsidRDefault="001D325A" w:rsidP="00690491">
      <w:pPr>
        <w:spacing w:line="360" w:lineRule="auto"/>
        <w:jc w:val="both"/>
        <w:rPr>
          <w:szCs w:val="24"/>
        </w:rPr>
      </w:pPr>
      <w:r w:rsidRPr="008A4263">
        <w:rPr>
          <w:b/>
          <w:szCs w:val="24"/>
        </w:rPr>
        <w:t>Bazinis algos dydis</w:t>
      </w:r>
      <w:r>
        <w:rPr>
          <w:szCs w:val="24"/>
        </w:rPr>
        <w:t xml:space="preserve"> – galiojantis Lietuvos Respublikos Vyriausybės nutarimu patvirtintas bazinis algos dydis;</w:t>
      </w:r>
    </w:p>
    <w:p w14:paraId="7E2B3935" w14:textId="77777777" w:rsidR="001D325A" w:rsidRDefault="001D325A" w:rsidP="00690491">
      <w:pPr>
        <w:spacing w:line="360" w:lineRule="auto"/>
        <w:jc w:val="both"/>
        <w:rPr>
          <w:szCs w:val="24"/>
        </w:rPr>
      </w:pPr>
      <w:r w:rsidRPr="00082878">
        <w:rPr>
          <w:b/>
          <w:szCs w:val="24"/>
        </w:rPr>
        <w:t>MMA</w:t>
      </w:r>
      <w:r>
        <w:rPr>
          <w:szCs w:val="24"/>
        </w:rPr>
        <w:t xml:space="preserve"> - galiojanti Lietuvos Respublikos Vyriausybės nutarimu patvirtinta minimali mėnesinė alga;</w:t>
      </w:r>
    </w:p>
    <w:p w14:paraId="5B3E9DD7" w14:textId="77777777" w:rsidR="001D325A" w:rsidRPr="00F05363" w:rsidRDefault="001D325A" w:rsidP="00690491">
      <w:pPr>
        <w:spacing w:line="360" w:lineRule="auto"/>
        <w:jc w:val="both"/>
        <w:rPr>
          <w:szCs w:val="24"/>
        </w:rPr>
      </w:pPr>
      <w:r>
        <w:rPr>
          <w:b/>
          <w:szCs w:val="24"/>
        </w:rPr>
        <w:t xml:space="preserve"> Priedai ir p</w:t>
      </w:r>
      <w:r w:rsidRPr="008A4263">
        <w:rPr>
          <w:b/>
          <w:szCs w:val="24"/>
        </w:rPr>
        <w:t>riemok</w:t>
      </w:r>
      <w:r>
        <w:rPr>
          <w:b/>
          <w:szCs w:val="24"/>
        </w:rPr>
        <w:t>os</w:t>
      </w:r>
      <w:r w:rsidRPr="00F05363">
        <w:rPr>
          <w:szCs w:val="24"/>
        </w:rPr>
        <w:t xml:space="preserve"> – darbo užmokesčio kintamoji dalis, kuri darbuotojui mokama už darbą nukrypstant nuo įprastų darbo sąlygų</w:t>
      </w:r>
      <w:r>
        <w:rPr>
          <w:szCs w:val="24"/>
        </w:rPr>
        <w:t xml:space="preserve">, pareiginiuose nuostatuose neįvardintų darbų atlikimą, </w:t>
      </w:r>
      <w:r w:rsidRPr="00F05363">
        <w:rPr>
          <w:szCs w:val="24"/>
        </w:rPr>
        <w:t>už įprastą</w:t>
      </w:r>
      <w:r>
        <w:rPr>
          <w:szCs w:val="24"/>
        </w:rPr>
        <w:t xml:space="preserve"> darbo krūvį viršijančią veiklą/krūvį bei kiti priedai, mokami Darbo kodekso ir kitų teisės aktų nustatyta tvarka.</w:t>
      </w:r>
    </w:p>
    <w:p w14:paraId="0C3A170D" w14:textId="77777777" w:rsidR="001D325A" w:rsidRDefault="001D325A" w:rsidP="00690491">
      <w:pPr>
        <w:spacing w:line="360" w:lineRule="auto"/>
        <w:jc w:val="both"/>
        <w:rPr>
          <w:szCs w:val="24"/>
        </w:rPr>
      </w:pPr>
      <w:r w:rsidRPr="009F6938">
        <w:rPr>
          <w:b/>
          <w:szCs w:val="24"/>
        </w:rPr>
        <w:t>Premija</w:t>
      </w:r>
      <w:r w:rsidRPr="00F05363">
        <w:rPr>
          <w:szCs w:val="24"/>
        </w:rPr>
        <w:t xml:space="preserve">  –  skiriama, ne daugiau kaip vieną kartą per metus, atlikus vienkartines ypač svarbias įstaigos veiklai užduotis arba skirta darbuotojams skatinti;</w:t>
      </w:r>
    </w:p>
    <w:p w14:paraId="2B930E50" w14:textId="77777777" w:rsidR="001D325A" w:rsidRDefault="001D325A" w:rsidP="00690491">
      <w:pPr>
        <w:spacing w:line="360" w:lineRule="auto"/>
        <w:jc w:val="both"/>
        <w:rPr>
          <w:szCs w:val="24"/>
        </w:rPr>
      </w:pPr>
      <w:r w:rsidRPr="00FD0E40">
        <w:rPr>
          <w:b/>
          <w:szCs w:val="24"/>
        </w:rPr>
        <w:t>Materialinė pašalpa</w:t>
      </w:r>
      <w:r w:rsidRPr="00F05363">
        <w:rPr>
          <w:szCs w:val="24"/>
        </w:rPr>
        <w:t xml:space="preserve">  –  tai finansinė parama darbuotojui (ar jo šeimai), skiriama darbuotojui,  kurio  materialinė  būklė  sunki  dėl  jo  paties  ligos,  šeimos  nario  (sutuoktinio,  vaiko, (įvaikio), </w:t>
      </w:r>
      <w:r w:rsidRPr="00F05363">
        <w:rPr>
          <w:szCs w:val="24"/>
        </w:rPr>
        <w:lastRenderedPageBreak/>
        <w:t xml:space="preserve">motinos, tėvo (įmotės, įtėvio) ligos ar mirties, stichinės nelaimės ar turto netekimo ar kitų aplinkybių. </w:t>
      </w:r>
    </w:p>
    <w:p w14:paraId="1A34508C" w14:textId="00814543" w:rsidR="001D325A" w:rsidRPr="00907EF0" w:rsidRDefault="001D325A" w:rsidP="00907EF0">
      <w:pPr>
        <w:spacing w:line="360" w:lineRule="auto"/>
        <w:jc w:val="both"/>
        <w:rPr>
          <w:szCs w:val="24"/>
        </w:rPr>
      </w:pPr>
      <w:r w:rsidRPr="001050DF">
        <w:rPr>
          <w:b/>
          <w:szCs w:val="24"/>
        </w:rPr>
        <w:t>Vienkartinės išmokos</w:t>
      </w:r>
      <w:r>
        <w:rPr>
          <w:szCs w:val="24"/>
        </w:rPr>
        <w:t xml:space="preserve"> – išmokos, mokamos už atliktas vienkartines labai svarbias užduotis; LR darbo kodekso nustatytų švenčių dienomis atliekamą darbą/veiklą/užduotis; darbuotojo gyvenimo ir darbo jubiliejinių sukakčių proga; darbuotojui išeinant iš darbo/ į pensiją. </w:t>
      </w:r>
    </w:p>
    <w:p w14:paraId="71C1B4A5" w14:textId="77777777" w:rsidR="006C05C5" w:rsidRPr="008517B6" w:rsidRDefault="006C05C5" w:rsidP="00690491">
      <w:pPr>
        <w:shd w:val="clear" w:color="auto" w:fill="FFFFFF"/>
        <w:tabs>
          <w:tab w:val="left" w:pos="259"/>
        </w:tabs>
        <w:spacing w:line="360" w:lineRule="auto"/>
        <w:jc w:val="center"/>
        <w:rPr>
          <w:sz w:val="16"/>
          <w:szCs w:val="16"/>
        </w:rPr>
      </w:pPr>
    </w:p>
    <w:p w14:paraId="2F3C19CD" w14:textId="77777777" w:rsidR="006C05C5" w:rsidRDefault="006C05C5" w:rsidP="00690491">
      <w:pPr>
        <w:shd w:val="clear" w:color="auto" w:fill="FFFFFF"/>
        <w:tabs>
          <w:tab w:val="left" w:pos="259"/>
        </w:tabs>
        <w:spacing w:line="360" w:lineRule="auto"/>
        <w:jc w:val="center"/>
        <w:rPr>
          <w:b/>
          <w:szCs w:val="24"/>
        </w:rPr>
      </w:pPr>
      <w:r w:rsidRPr="00B408CD">
        <w:rPr>
          <w:b/>
          <w:szCs w:val="24"/>
        </w:rPr>
        <w:t>II</w:t>
      </w:r>
      <w:r w:rsidRPr="00B408CD">
        <w:rPr>
          <w:b/>
          <w:szCs w:val="24"/>
        </w:rPr>
        <w:tab/>
      </w:r>
      <w:r>
        <w:rPr>
          <w:b/>
          <w:szCs w:val="24"/>
        </w:rPr>
        <w:t>SKYRIUS</w:t>
      </w:r>
    </w:p>
    <w:p w14:paraId="7F8C69D3" w14:textId="70412C80" w:rsidR="00410B2A" w:rsidRDefault="00410B2A" w:rsidP="00690491">
      <w:pPr>
        <w:spacing w:line="360" w:lineRule="auto"/>
        <w:jc w:val="center"/>
        <w:rPr>
          <w:b/>
        </w:rPr>
      </w:pPr>
      <w:r w:rsidRPr="00795235">
        <w:rPr>
          <w:b/>
        </w:rPr>
        <w:t xml:space="preserve"> DARBO UŽMOKESČIO SANDARA</w:t>
      </w:r>
    </w:p>
    <w:p w14:paraId="262CDE59" w14:textId="77777777" w:rsidR="00A4418B" w:rsidRDefault="00A4418B" w:rsidP="00690491">
      <w:pPr>
        <w:spacing w:line="360" w:lineRule="auto"/>
        <w:jc w:val="center"/>
        <w:rPr>
          <w:b/>
        </w:rPr>
      </w:pPr>
    </w:p>
    <w:p w14:paraId="3E3BCA15" w14:textId="67218795" w:rsidR="00410B2A" w:rsidRDefault="00410B2A" w:rsidP="00690491">
      <w:pPr>
        <w:pStyle w:val="Sraopastraipa"/>
        <w:numPr>
          <w:ilvl w:val="0"/>
          <w:numId w:val="9"/>
        </w:numPr>
        <w:spacing w:line="360" w:lineRule="auto"/>
      </w:pPr>
      <w:r>
        <w:t>Darbuotojų darbo užmokestį sudaro:</w:t>
      </w:r>
    </w:p>
    <w:p w14:paraId="40389220" w14:textId="77777777" w:rsidR="00CD246A" w:rsidRDefault="00410B2A" w:rsidP="00690491">
      <w:pPr>
        <w:pStyle w:val="Sraopastraipa"/>
        <w:numPr>
          <w:ilvl w:val="1"/>
          <w:numId w:val="10"/>
        </w:numPr>
        <w:spacing w:line="360" w:lineRule="auto"/>
      </w:pPr>
      <w:r>
        <w:t xml:space="preserve"> Pareiginė alga (mėnesinė alga -</w:t>
      </w:r>
      <w:r w:rsidRPr="00795235">
        <w:rPr>
          <w:rFonts w:eastAsia="SimSun"/>
          <w:szCs w:val="24"/>
          <w:lang w:eastAsia="lt-LT"/>
        </w:rPr>
        <w:t xml:space="preserve"> </w:t>
      </w:r>
      <w:r>
        <w:rPr>
          <w:rFonts w:eastAsia="SimSun"/>
          <w:szCs w:val="24"/>
          <w:lang w:eastAsia="lt-LT"/>
        </w:rPr>
        <w:t>pastovioji ir kintamoji daly</w:t>
      </w:r>
      <w:r w:rsidRPr="00653A58">
        <w:rPr>
          <w:rFonts w:eastAsia="SimSun"/>
          <w:szCs w:val="24"/>
          <w:lang w:eastAsia="lt-LT"/>
        </w:rPr>
        <w:t>s arba pastovioji dalis</w:t>
      </w:r>
      <w:r>
        <w:rPr>
          <w:rFonts w:eastAsia="SimSun"/>
          <w:szCs w:val="24"/>
          <w:lang w:eastAsia="lt-LT"/>
        </w:rPr>
        <w:t>);</w:t>
      </w:r>
    </w:p>
    <w:p w14:paraId="3AE59FD2" w14:textId="77777777" w:rsidR="00CD246A" w:rsidRDefault="00410B2A" w:rsidP="00690491">
      <w:pPr>
        <w:pStyle w:val="Sraopastraipa"/>
        <w:numPr>
          <w:ilvl w:val="1"/>
          <w:numId w:val="10"/>
        </w:numPr>
        <w:spacing w:line="360" w:lineRule="auto"/>
      </w:pPr>
      <w:r w:rsidRPr="00CD246A">
        <w:rPr>
          <w:rFonts w:eastAsia="SimSun"/>
          <w:szCs w:val="24"/>
          <w:lang w:eastAsia="lt-LT"/>
        </w:rPr>
        <w:t>Priemokos, premijos, priedai;</w:t>
      </w:r>
    </w:p>
    <w:p w14:paraId="7F4AFEAC" w14:textId="1630FC8E" w:rsidR="00410B2A" w:rsidRDefault="00410B2A" w:rsidP="00690491">
      <w:pPr>
        <w:pStyle w:val="Sraopastraipa"/>
        <w:numPr>
          <w:ilvl w:val="1"/>
          <w:numId w:val="10"/>
        </w:numPr>
        <w:spacing w:line="360" w:lineRule="auto"/>
      </w:pPr>
      <w:r>
        <w:t>Mokėjimas už darbą poilsio ir švenčių dienomis, nakties/viršvalandinį darbą ir esant nukrypimas nuo normalių darbo sąlygų.</w:t>
      </w:r>
    </w:p>
    <w:p w14:paraId="7B190F88" w14:textId="77777777" w:rsidR="00410B2A" w:rsidRDefault="00410B2A" w:rsidP="00690491">
      <w:pPr>
        <w:pStyle w:val="Sraopastraipa"/>
        <w:numPr>
          <w:ilvl w:val="0"/>
          <w:numId w:val="9"/>
        </w:numPr>
        <w:spacing w:line="360" w:lineRule="auto"/>
        <w:ind w:left="0" w:firstLine="720"/>
        <w:jc w:val="both"/>
      </w:pPr>
      <w:r>
        <w:rPr>
          <w:b/>
        </w:rPr>
        <w:t>P</w:t>
      </w:r>
      <w:r w:rsidRPr="00CB5B38">
        <w:rPr>
          <w:b/>
        </w:rPr>
        <w:t>astovi darbo užmokesčio dalis</w:t>
      </w:r>
      <w:r>
        <w:t xml:space="preserve"> apskaičiuojama bazinį algos dydį, dauginant iš Įstaigos darbuotojų kategorijoms (šio Aprašo 1 Priedas) nustatyto pareiginio pagrindinės algos koeficiento, išskyrus vadovą, kurio darbo apmokėjimą reglamentuoja Įstaigos dalininkų priimti sprendimai/potvarkiai/nutarimai/įsakymai.</w:t>
      </w:r>
    </w:p>
    <w:p w14:paraId="0B75C8C6" w14:textId="77777777" w:rsidR="00410B2A" w:rsidRDefault="00410B2A" w:rsidP="00690491">
      <w:pPr>
        <w:pStyle w:val="Sraopastraipa"/>
        <w:numPr>
          <w:ilvl w:val="0"/>
          <w:numId w:val="9"/>
        </w:numPr>
        <w:spacing w:line="360" w:lineRule="auto"/>
        <w:ind w:left="0" w:firstLine="720"/>
        <w:jc w:val="both"/>
      </w:pPr>
      <w:r>
        <w:rPr>
          <w:b/>
        </w:rPr>
        <w:t>K</w:t>
      </w:r>
      <w:r w:rsidRPr="00824214">
        <w:rPr>
          <w:b/>
        </w:rPr>
        <w:t>intamoji dalis</w:t>
      </w:r>
      <w:r>
        <w:t xml:space="preserve"> (papildoma darbo užmokesčio dalis), mokama pagal šį Įstaigos darbo apmokėjimo tvarkos Aprašą ir priklauso nuo Įstaigos finansinių galimybių. </w:t>
      </w:r>
    </w:p>
    <w:p w14:paraId="40A40ADA" w14:textId="77777777" w:rsidR="00410B2A" w:rsidRPr="00AE7484" w:rsidRDefault="00410B2A" w:rsidP="00690491">
      <w:pPr>
        <w:pStyle w:val="Sraopastraipa"/>
        <w:numPr>
          <w:ilvl w:val="0"/>
          <w:numId w:val="9"/>
        </w:numPr>
        <w:spacing w:line="360" w:lineRule="auto"/>
        <w:ind w:left="0" w:firstLine="720"/>
        <w:jc w:val="both"/>
      </w:pPr>
      <w:r w:rsidRPr="00AF70FE">
        <w:rPr>
          <w:szCs w:val="24"/>
        </w:rPr>
        <w:t xml:space="preserve">Darbuotojo valandinis atlygis arba mėnesinė alga negali būti mažesni už Lietuvos </w:t>
      </w:r>
      <w:r w:rsidRPr="006A3138">
        <w:rPr>
          <w:szCs w:val="24"/>
        </w:rPr>
        <w:t>Respublikos Vyriausybės nustatytus minimalųjį valandinį atlygį ir minimaliąją mėnesinę algą.</w:t>
      </w:r>
      <w:r>
        <w:rPr>
          <w:szCs w:val="24"/>
        </w:rPr>
        <w:t xml:space="preserve"> Keičiantis minimalios mėnesinės algos dydžiui, netiesiogiai keičiamas Įstaigos darbuotojų darbo užmokesčio dydis.</w:t>
      </w:r>
    </w:p>
    <w:p w14:paraId="7574090F" w14:textId="77777777" w:rsidR="00410B2A" w:rsidRDefault="00410B2A" w:rsidP="00A4418B">
      <w:pPr>
        <w:shd w:val="clear" w:color="auto" w:fill="FFFFFF"/>
        <w:tabs>
          <w:tab w:val="left" w:pos="259"/>
        </w:tabs>
        <w:spacing w:line="360" w:lineRule="auto"/>
        <w:jc w:val="center"/>
        <w:rPr>
          <w:b/>
          <w:szCs w:val="24"/>
        </w:rPr>
      </w:pPr>
    </w:p>
    <w:p w14:paraId="225AB5A8" w14:textId="12B9ACE0" w:rsidR="00A4418B" w:rsidRDefault="009C26E0" w:rsidP="00A4418B">
      <w:pPr>
        <w:spacing w:line="360" w:lineRule="auto"/>
        <w:jc w:val="center"/>
        <w:rPr>
          <w:rFonts w:eastAsia="SimSun"/>
          <w:b/>
          <w:szCs w:val="24"/>
          <w:lang w:eastAsia="lt-LT"/>
        </w:rPr>
      </w:pPr>
      <w:r>
        <w:rPr>
          <w:rFonts w:eastAsia="SimSun"/>
          <w:b/>
          <w:szCs w:val="24"/>
          <w:lang w:eastAsia="lt-LT"/>
        </w:rPr>
        <w:t>III DARBO UŽMOKESČIO APSKAIČIAVIMO TVARKA,</w:t>
      </w:r>
    </w:p>
    <w:p w14:paraId="2B7D8C7C" w14:textId="0CF79FC9" w:rsidR="009C26E0" w:rsidRDefault="009C26E0" w:rsidP="00A4418B">
      <w:pPr>
        <w:spacing w:line="360" w:lineRule="auto"/>
        <w:jc w:val="center"/>
        <w:rPr>
          <w:rFonts w:eastAsia="SimSun"/>
          <w:b/>
          <w:szCs w:val="24"/>
          <w:lang w:eastAsia="lt-LT"/>
        </w:rPr>
      </w:pPr>
      <w:r>
        <w:rPr>
          <w:rFonts w:eastAsia="SimSun"/>
          <w:b/>
          <w:szCs w:val="24"/>
          <w:lang w:eastAsia="lt-LT"/>
        </w:rPr>
        <w:t>MOKĖJIMO TERMINAI</w:t>
      </w:r>
    </w:p>
    <w:p w14:paraId="0A833B28" w14:textId="77777777" w:rsidR="009C26E0" w:rsidRDefault="009C26E0" w:rsidP="00690491">
      <w:pPr>
        <w:spacing w:line="360" w:lineRule="auto"/>
        <w:jc w:val="both"/>
        <w:rPr>
          <w:rFonts w:eastAsia="SimSun"/>
          <w:b/>
          <w:szCs w:val="24"/>
          <w:lang w:eastAsia="lt-LT"/>
        </w:rPr>
      </w:pPr>
    </w:p>
    <w:p w14:paraId="6781134B" w14:textId="6140F841" w:rsidR="009C26E0" w:rsidRPr="00982C8E" w:rsidRDefault="009C26E0" w:rsidP="00690491">
      <w:pPr>
        <w:pStyle w:val="Sraopastraipa"/>
        <w:numPr>
          <w:ilvl w:val="0"/>
          <w:numId w:val="9"/>
        </w:numPr>
        <w:spacing w:line="360" w:lineRule="auto"/>
        <w:ind w:left="0" w:firstLine="360"/>
        <w:jc w:val="both"/>
        <w:rPr>
          <w:rFonts w:eastAsia="SimSun"/>
          <w:b/>
          <w:szCs w:val="24"/>
          <w:lang w:eastAsia="lt-LT"/>
        </w:rPr>
      </w:pPr>
      <w:r>
        <w:rPr>
          <w:rFonts w:eastAsia="SimSun"/>
          <w:szCs w:val="24"/>
          <w:lang w:eastAsia="lt-LT"/>
        </w:rPr>
        <w:t>Įstaigos buhalteris ne vėliau kaip iki einamojo mėnesio 20 dienos apskaičiuoja darbuotojų darbo užmokestį ir atlieka darbo užmokesčio pervedimą į darbuotojo sąskaitą kredito įstaigoje. Kiekvienas darbuotojas privalo raštu informuoti Įstaigos direktorių apie tai, į kokią kredito įstaigą bus pervedamas jo atlyginimas, nurodant pavadinimą, sąskaitos numerį ir kitus papildomus duomenis.</w:t>
      </w:r>
    </w:p>
    <w:p w14:paraId="5DCE1310" w14:textId="77777777" w:rsidR="009C26E0" w:rsidRPr="00982C8E" w:rsidRDefault="009C26E0" w:rsidP="00690491">
      <w:pPr>
        <w:pStyle w:val="Sraopastraipa"/>
        <w:numPr>
          <w:ilvl w:val="0"/>
          <w:numId w:val="9"/>
        </w:numPr>
        <w:spacing w:line="360" w:lineRule="auto"/>
        <w:ind w:left="0" w:firstLine="720"/>
        <w:jc w:val="both"/>
        <w:rPr>
          <w:rFonts w:eastAsia="SimSun"/>
          <w:b/>
          <w:szCs w:val="24"/>
          <w:lang w:eastAsia="lt-LT"/>
        </w:rPr>
      </w:pPr>
      <w:r w:rsidRPr="00982C8E">
        <w:rPr>
          <w:rFonts w:eastAsia="SimSun"/>
          <w:szCs w:val="24"/>
          <w:lang w:eastAsia="lt-LT"/>
        </w:rPr>
        <w:lastRenderedPageBreak/>
        <w:t>Darbo užmokestis skaičiuojamas už praėjusį mėnesį, vadovaujantis darbo laiko apskaitos žiniaraščiais, direktoriaus įsakymais dėl darbuotojams paskirtų priemokų, priedų, premijų, kintamosios dalies nustatymo.</w:t>
      </w:r>
    </w:p>
    <w:p w14:paraId="45BE3F74" w14:textId="77777777" w:rsidR="009C26E0" w:rsidRPr="006168E8" w:rsidRDefault="009C26E0" w:rsidP="00690491">
      <w:pPr>
        <w:pStyle w:val="Sraopastraipa"/>
        <w:numPr>
          <w:ilvl w:val="0"/>
          <w:numId w:val="9"/>
        </w:numPr>
        <w:spacing w:line="360" w:lineRule="auto"/>
        <w:ind w:left="0" w:firstLine="720"/>
        <w:jc w:val="both"/>
        <w:rPr>
          <w:rFonts w:eastAsia="SimSun"/>
          <w:b/>
          <w:szCs w:val="24"/>
          <w:lang w:eastAsia="lt-LT"/>
        </w:rPr>
      </w:pPr>
      <w:r w:rsidRPr="00982C8E">
        <w:rPr>
          <w:rFonts w:eastAsia="SimSun"/>
          <w:szCs w:val="24"/>
          <w:lang w:eastAsia="lt-LT"/>
        </w:rPr>
        <w:t xml:space="preserve">Įstaigos vadovo </w:t>
      </w:r>
      <w:r>
        <w:rPr>
          <w:rFonts w:eastAsia="SimSun"/>
          <w:szCs w:val="24"/>
          <w:lang w:eastAsia="lt-LT"/>
        </w:rPr>
        <w:t>d</w:t>
      </w:r>
      <w:r w:rsidRPr="00982C8E">
        <w:rPr>
          <w:rFonts w:eastAsia="SimSun"/>
          <w:szCs w:val="24"/>
          <w:lang w:eastAsia="lt-LT"/>
        </w:rPr>
        <w:t>arbo užmokestis skaičiuojamas už praėjusį mėnesį, vadovaujantis darb</w:t>
      </w:r>
      <w:r>
        <w:rPr>
          <w:rFonts w:eastAsia="SimSun"/>
          <w:szCs w:val="24"/>
          <w:lang w:eastAsia="lt-LT"/>
        </w:rPr>
        <w:t>o laiko apskaitos žiniaraščiais ir</w:t>
      </w:r>
      <w:r w:rsidRPr="00982C8E">
        <w:rPr>
          <w:rFonts w:eastAsia="SimSun"/>
          <w:szCs w:val="24"/>
          <w:lang w:eastAsia="lt-LT"/>
        </w:rPr>
        <w:t xml:space="preserve"> </w:t>
      </w:r>
      <w:r>
        <w:rPr>
          <w:rFonts w:eastAsia="SimSun"/>
          <w:szCs w:val="24"/>
          <w:lang w:eastAsia="lt-LT"/>
        </w:rPr>
        <w:t xml:space="preserve">Pagėgių savivaldybės mero, administracijos direktoriaus ir/arba pavaduojančių juos asmenų </w:t>
      </w:r>
      <w:r w:rsidRPr="00982C8E">
        <w:rPr>
          <w:rFonts w:eastAsia="SimSun"/>
          <w:szCs w:val="24"/>
          <w:lang w:eastAsia="lt-LT"/>
        </w:rPr>
        <w:t>įsakymais</w:t>
      </w:r>
      <w:r>
        <w:rPr>
          <w:rFonts w:eastAsia="SimSun"/>
          <w:szCs w:val="24"/>
          <w:lang w:eastAsia="lt-LT"/>
        </w:rPr>
        <w:t>/potvarkiais/sprendimais</w:t>
      </w:r>
      <w:r w:rsidRPr="00982C8E">
        <w:rPr>
          <w:rFonts w:eastAsia="SimSun"/>
          <w:szCs w:val="24"/>
          <w:lang w:eastAsia="lt-LT"/>
        </w:rPr>
        <w:t xml:space="preserve"> dėl </w:t>
      </w:r>
      <w:r>
        <w:rPr>
          <w:rFonts w:eastAsia="SimSun"/>
          <w:szCs w:val="24"/>
          <w:lang w:eastAsia="lt-LT"/>
        </w:rPr>
        <w:t xml:space="preserve">Įstaigos vadovo </w:t>
      </w:r>
      <w:r>
        <w:rPr>
          <w:szCs w:val="24"/>
        </w:rPr>
        <w:t>pareiginės  algos pastoviosios dalies/</w:t>
      </w:r>
      <w:r w:rsidRPr="00982C8E">
        <w:rPr>
          <w:rFonts w:eastAsia="SimSun"/>
          <w:szCs w:val="24"/>
          <w:lang w:eastAsia="lt-LT"/>
        </w:rPr>
        <w:t xml:space="preserve">kintamosios dalies </w:t>
      </w:r>
      <w:r>
        <w:rPr>
          <w:rFonts w:eastAsia="SimSun"/>
          <w:szCs w:val="24"/>
          <w:lang w:eastAsia="lt-LT"/>
        </w:rPr>
        <w:t>nustatymo, priemokų/priedų/premijų</w:t>
      </w:r>
      <w:r w:rsidRPr="00982C8E">
        <w:rPr>
          <w:rFonts w:eastAsia="SimSun"/>
          <w:szCs w:val="24"/>
          <w:lang w:eastAsia="lt-LT"/>
        </w:rPr>
        <w:t xml:space="preserve"> s</w:t>
      </w:r>
      <w:r>
        <w:rPr>
          <w:rFonts w:eastAsia="SimSun"/>
          <w:szCs w:val="24"/>
          <w:lang w:eastAsia="lt-LT"/>
        </w:rPr>
        <w:t>kyrimo.</w:t>
      </w:r>
    </w:p>
    <w:p w14:paraId="2E951B89" w14:textId="77777777" w:rsidR="009C26E0" w:rsidRPr="004E198B" w:rsidRDefault="009C26E0" w:rsidP="00690491">
      <w:pPr>
        <w:pStyle w:val="Sraopastraipa"/>
        <w:numPr>
          <w:ilvl w:val="0"/>
          <w:numId w:val="9"/>
        </w:numPr>
        <w:spacing w:line="360" w:lineRule="auto"/>
        <w:ind w:left="0" w:firstLine="720"/>
        <w:jc w:val="both"/>
        <w:rPr>
          <w:rFonts w:eastAsia="SimSun"/>
          <w:b/>
          <w:szCs w:val="24"/>
          <w:lang w:eastAsia="lt-LT"/>
        </w:rPr>
      </w:pPr>
      <w:r w:rsidRPr="006168E8">
        <w:rPr>
          <w:rFonts w:eastAsia="SimSun"/>
          <w:szCs w:val="24"/>
          <w:lang w:eastAsia="lt-LT"/>
        </w:rPr>
        <w:t>Jei darbo sutartyje nenumatyta kitaip, darbo užmokestis už einamąjį mėnesį (avansas) mokamas iki 20 d., o darbo užmokestis už praėjusį mėnesį mokamas einamojo mėnesio 10 d.</w:t>
      </w:r>
    </w:p>
    <w:p w14:paraId="294E1ACE" w14:textId="77777777" w:rsidR="009C26E0" w:rsidRPr="00B3561C" w:rsidRDefault="009C26E0" w:rsidP="00690491">
      <w:pPr>
        <w:pStyle w:val="Sraopastraipa"/>
        <w:numPr>
          <w:ilvl w:val="0"/>
          <w:numId w:val="9"/>
        </w:numPr>
        <w:spacing w:line="360" w:lineRule="auto"/>
        <w:ind w:left="0" w:firstLine="720"/>
        <w:jc w:val="both"/>
        <w:rPr>
          <w:rFonts w:eastAsia="SimSun"/>
          <w:b/>
          <w:szCs w:val="24"/>
          <w:lang w:eastAsia="lt-LT"/>
        </w:rPr>
      </w:pPr>
      <w:r>
        <w:rPr>
          <w:rFonts w:eastAsia="SimSun"/>
          <w:szCs w:val="24"/>
          <w:lang w:eastAsia="lt-LT"/>
        </w:rPr>
        <w:t>Už pirmąsias ligos darbo dienas darbuotojams mokama LR įstatymų numatyta vidutinio darbo užmokesčio dydžio ligos pašalpa.</w:t>
      </w:r>
    </w:p>
    <w:p w14:paraId="288C5AA1" w14:textId="77777777" w:rsidR="009C26E0" w:rsidRDefault="009C26E0" w:rsidP="00690491">
      <w:pPr>
        <w:shd w:val="clear" w:color="auto" w:fill="FFFFFF"/>
        <w:tabs>
          <w:tab w:val="left" w:pos="259"/>
        </w:tabs>
        <w:spacing w:line="360" w:lineRule="auto"/>
        <w:jc w:val="center"/>
        <w:rPr>
          <w:b/>
          <w:szCs w:val="24"/>
        </w:rPr>
      </w:pPr>
    </w:p>
    <w:p w14:paraId="0E9F8DD5" w14:textId="77777777" w:rsidR="00C1454C" w:rsidRDefault="00C1454C" w:rsidP="00690491">
      <w:pPr>
        <w:shd w:val="clear" w:color="auto" w:fill="FFFFFF"/>
        <w:tabs>
          <w:tab w:val="left" w:pos="259"/>
        </w:tabs>
        <w:spacing w:line="360" w:lineRule="auto"/>
        <w:jc w:val="center"/>
        <w:rPr>
          <w:b/>
          <w:szCs w:val="24"/>
        </w:rPr>
      </w:pPr>
    </w:p>
    <w:p w14:paraId="481AFD66" w14:textId="6E226539" w:rsidR="00CC5781" w:rsidRDefault="009C26E0" w:rsidP="00CC5781">
      <w:pPr>
        <w:shd w:val="clear" w:color="auto" w:fill="FFFFFF"/>
        <w:spacing w:line="360" w:lineRule="auto"/>
        <w:ind w:left="480"/>
        <w:jc w:val="center"/>
        <w:rPr>
          <w:b/>
          <w:szCs w:val="24"/>
        </w:rPr>
      </w:pPr>
      <w:r>
        <w:rPr>
          <w:b/>
          <w:szCs w:val="24"/>
        </w:rPr>
        <w:t>IV</w:t>
      </w:r>
      <w:r w:rsidR="00410B2A">
        <w:rPr>
          <w:b/>
          <w:szCs w:val="24"/>
        </w:rPr>
        <w:t xml:space="preserve"> </w:t>
      </w:r>
      <w:r w:rsidR="006C05C5">
        <w:rPr>
          <w:b/>
          <w:szCs w:val="24"/>
        </w:rPr>
        <w:t xml:space="preserve">DARBUOTOJŲ PAREIGINĖS </w:t>
      </w:r>
      <w:r w:rsidR="006C05C5" w:rsidRPr="00C1454C">
        <w:rPr>
          <w:b/>
          <w:szCs w:val="24"/>
        </w:rPr>
        <w:t>ALGOS PASTOVIOSIOS</w:t>
      </w:r>
    </w:p>
    <w:p w14:paraId="2FB68AB1" w14:textId="4E7809F2" w:rsidR="006C05C5" w:rsidRDefault="006C05C5" w:rsidP="00CC5781">
      <w:pPr>
        <w:shd w:val="clear" w:color="auto" w:fill="FFFFFF"/>
        <w:spacing w:line="360" w:lineRule="auto"/>
        <w:ind w:left="480"/>
        <w:jc w:val="center"/>
        <w:rPr>
          <w:b/>
          <w:szCs w:val="24"/>
        </w:rPr>
      </w:pPr>
      <w:r>
        <w:rPr>
          <w:b/>
          <w:szCs w:val="24"/>
        </w:rPr>
        <w:t>DALIES NUSTATYMAS</w:t>
      </w:r>
    </w:p>
    <w:p w14:paraId="08F36B24" w14:textId="77777777" w:rsidR="006C05C5" w:rsidRPr="008517B6" w:rsidRDefault="006C05C5" w:rsidP="00690491">
      <w:pPr>
        <w:shd w:val="clear" w:color="auto" w:fill="FFFFFF"/>
        <w:spacing w:line="360" w:lineRule="auto"/>
        <w:ind w:left="480"/>
        <w:rPr>
          <w:b/>
          <w:sz w:val="16"/>
          <w:szCs w:val="16"/>
        </w:rPr>
      </w:pPr>
    </w:p>
    <w:p w14:paraId="50F4AF01" w14:textId="2163577B" w:rsidR="00AD2AA6" w:rsidRDefault="006C05C5" w:rsidP="00690491">
      <w:pPr>
        <w:widowControl w:val="0"/>
        <w:numPr>
          <w:ilvl w:val="0"/>
          <w:numId w:val="9"/>
        </w:numPr>
        <w:shd w:val="clear" w:color="auto" w:fill="FFFFFF"/>
        <w:tabs>
          <w:tab w:val="left" w:pos="960"/>
        </w:tabs>
        <w:spacing w:line="360" w:lineRule="auto"/>
        <w:ind w:left="0" w:firstLine="360"/>
        <w:jc w:val="both"/>
        <w:rPr>
          <w:spacing w:val="-16"/>
          <w:szCs w:val="24"/>
        </w:rPr>
      </w:pPr>
      <w:r>
        <w:rPr>
          <w:spacing w:val="-1"/>
          <w:szCs w:val="24"/>
        </w:rPr>
        <w:t>Da</w:t>
      </w:r>
      <w:r w:rsidRPr="00AD2AA6">
        <w:rPr>
          <w:spacing w:val="-1"/>
          <w:szCs w:val="24"/>
        </w:rPr>
        <w:t>rbuotoj</w:t>
      </w:r>
      <w:r>
        <w:rPr>
          <w:spacing w:val="-1"/>
          <w:szCs w:val="24"/>
        </w:rPr>
        <w:t xml:space="preserve">ų, išskyrus darbininkus, pareiginės algos pastovioji dalis nustatoma pareiginės </w:t>
      </w:r>
      <w:r>
        <w:rPr>
          <w:szCs w:val="24"/>
        </w:rPr>
        <w:t>algos koeficientais. Pareiginės algos koeficiento vienetas yra lygus pareiginės algos baziniam dydžiui. Pareiginės algos pastovioji dalis apskaičiuojama atitinkamą pareiginės algos koeficientą dauginant iš pareiginės algos bazinio dydžio (bazinį dydį tvirtina Lietuvos Respublikos Seimas).</w:t>
      </w:r>
      <w:r w:rsidRPr="00AC19AB">
        <w:rPr>
          <w:szCs w:val="24"/>
        </w:rPr>
        <w:t xml:space="preserve"> </w:t>
      </w:r>
    </w:p>
    <w:p w14:paraId="01EE718F" w14:textId="77777777" w:rsidR="00AD2AA6" w:rsidRDefault="006C05C5" w:rsidP="00690491">
      <w:pPr>
        <w:widowControl w:val="0"/>
        <w:numPr>
          <w:ilvl w:val="0"/>
          <w:numId w:val="9"/>
        </w:numPr>
        <w:shd w:val="clear" w:color="auto" w:fill="FFFFFF"/>
        <w:tabs>
          <w:tab w:val="left" w:pos="960"/>
        </w:tabs>
        <w:spacing w:line="360" w:lineRule="auto"/>
        <w:ind w:left="0" w:firstLine="360"/>
        <w:jc w:val="both"/>
        <w:rPr>
          <w:spacing w:val="-16"/>
          <w:szCs w:val="24"/>
        </w:rPr>
      </w:pPr>
      <w:r>
        <w:rPr>
          <w:szCs w:val="24"/>
        </w:rPr>
        <w:t>Darbininkų pareiginės algos pastovioji dalis nustatoma minimalios mėnesinės algos dydžio (</w:t>
      </w:r>
      <w:r w:rsidRPr="00F46CD5">
        <w:rPr>
          <w:sz w:val="22"/>
          <w:szCs w:val="24"/>
        </w:rPr>
        <w:t>minimalus darbo užmokestis – mažiausias leidžiamas atlygis už nekvalifikuotą darbą</w:t>
      </w:r>
      <w:r>
        <w:rPr>
          <w:szCs w:val="24"/>
        </w:rPr>
        <w:t>).</w:t>
      </w:r>
    </w:p>
    <w:p w14:paraId="722A6E21" w14:textId="77777777" w:rsidR="00AD2AA6" w:rsidRDefault="006C05C5" w:rsidP="00690491">
      <w:pPr>
        <w:widowControl w:val="0"/>
        <w:numPr>
          <w:ilvl w:val="0"/>
          <w:numId w:val="9"/>
        </w:numPr>
        <w:shd w:val="clear" w:color="auto" w:fill="FFFFFF"/>
        <w:tabs>
          <w:tab w:val="left" w:pos="960"/>
        </w:tabs>
        <w:spacing w:line="360" w:lineRule="auto"/>
        <w:ind w:left="0" w:firstLine="360"/>
        <w:jc w:val="both"/>
        <w:rPr>
          <w:spacing w:val="-16"/>
          <w:szCs w:val="24"/>
        </w:rPr>
      </w:pPr>
      <w:r w:rsidRPr="00AD2AA6">
        <w:rPr>
          <w:szCs w:val="24"/>
        </w:rPr>
        <w:t>Nustatant pareiginės algos pastoviosios dalies koeficientą taip pat vadovaujamasi pareiginės algos pastoviosios dalies nustatymo kriterijais, nustatytais Aprašo 1 priede. Konkrečius darbuotojo pareiginės algos pastoviosios dalies koef</w:t>
      </w:r>
      <w:r w:rsidR="0044039F" w:rsidRPr="00AD2AA6">
        <w:rPr>
          <w:szCs w:val="24"/>
        </w:rPr>
        <w:t>icientus nustato Įstaigos</w:t>
      </w:r>
      <w:r w:rsidRPr="00AD2AA6">
        <w:rPr>
          <w:szCs w:val="24"/>
        </w:rPr>
        <w:t xml:space="preserve"> direktorius, </w:t>
      </w:r>
      <w:r w:rsidRPr="00AD2AA6">
        <w:rPr>
          <w:spacing w:val="-1"/>
          <w:szCs w:val="24"/>
        </w:rPr>
        <w:t>atsižvelgdamas į Aprašo 1 priede</w:t>
      </w:r>
      <w:r w:rsidR="00084BA9" w:rsidRPr="00AD2AA6">
        <w:rPr>
          <w:spacing w:val="-1"/>
          <w:szCs w:val="24"/>
        </w:rPr>
        <w:t xml:space="preserve"> nustatytus kriterijus.</w:t>
      </w:r>
    </w:p>
    <w:p w14:paraId="067E9351" w14:textId="77777777" w:rsidR="00AD2AA6" w:rsidRDefault="00CF6354" w:rsidP="00690491">
      <w:pPr>
        <w:widowControl w:val="0"/>
        <w:numPr>
          <w:ilvl w:val="0"/>
          <w:numId w:val="9"/>
        </w:numPr>
        <w:shd w:val="clear" w:color="auto" w:fill="FFFFFF"/>
        <w:tabs>
          <w:tab w:val="left" w:pos="960"/>
        </w:tabs>
        <w:spacing w:line="360" w:lineRule="auto"/>
        <w:ind w:left="0" w:firstLine="360"/>
        <w:jc w:val="both"/>
        <w:rPr>
          <w:spacing w:val="-16"/>
          <w:szCs w:val="24"/>
        </w:rPr>
      </w:pPr>
      <w:r w:rsidRPr="00AD2AA6">
        <w:rPr>
          <w:szCs w:val="24"/>
        </w:rPr>
        <w:t>D</w:t>
      </w:r>
      <w:r w:rsidR="006C05C5" w:rsidRPr="00AD2AA6">
        <w:rPr>
          <w:szCs w:val="24"/>
        </w:rPr>
        <w:t>arbuotojo pareiginės algos pastovioji dalis sulygstama darbo sutartyje.</w:t>
      </w:r>
    </w:p>
    <w:p w14:paraId="1C83AB4D" w14:textId="77777777" w:rsidR="00AD2AA6" w:rsidRPr="00AD2AA6" w:rsidRDefault="006C05C5" w:rsidP="00690491">
      <w:pPr>
        <w:widowControl w:val="0"/>
        <w:numPr>
          <w:ilvl w:val="0"/>
          <w:numId w:val="9"/>
        </w:numPr>
        <w:shd w:val="clear" w:color="auto" w:fill="FFFFFF"/>
        <w:tabs>
          <w:tab w:val="left" w:pos="960"/>
        </w:tabs>
        <w:spacing w:line="360" w:lineRule="auto"/>
        <w:ind w:left="0" w:firstLine="360"/>
        <w:jc w:val="both"/>
        <w:rPr>
          <w:spacing w:val="-16"/>
          <w:szCs w:val="24"/>
        </w:rPr>
      </w:pPr>
      <w:r w:rsidRPr="00AD2AA6">
        <w:rPr>
          <w:szCs w:val="24"/>
        </w:rPr>
        <w:t>Pareiginės algos pastoviosios dalies koeficientas gali būti nustatomas iš naujo pasikeitus darbuotojų vadovaujamo darbo patirčiai</w:t>
      </w:r>
      <w:r w:rsidR="00CF6354" w:rsidRPr="00AD2AA6">
        <w:rPr>
          <w:szCs w:val="24"/>
        </w:rPr>
        <w:t>,</w:t>
      </w:r>
      <w:r w:rsidRPr="00AD2AA6">
        <w:rPr>
          <w:szCs w:val="24"/>
        </w:rPr>
        <w:t xml:space="preserve"> </w:t>
      </w:r>
      <w:r w:rsidR="00CF6354" w:rsidRPr="00AD2AA6">
        <w:rPr>
          <w:szCs w:val="24"/>
        </w:rPr>
        <w:t>profesinio darbo patirčiai ir (ar)</w:t>
      </w:r>
      <w:r w:rsidR="00AD2AA6">
        <w:rPr>
          <w:szCs w:val="24"/>
        </w:rPr>
        <w:t xml:space="preserve"> dėl motyvuotų priežasčių.</w:t>
      </w:r>
    </w:p>
    <w:p w14:paraId="3C92EBD7" w14:textId="0140D0DC" w:rsidR="00B24A5A" w:rsidRPr="00CC5781" w:rsidRDefault="00B24A5A" w:rsidP="00690491">
      <w:pPr>
        <w:widowControl w:val="0"/>
        <w:numPr>
          <w:ilvl w:val="0"/>
          <w:numId w:val="9"/>
        </w:numPr>
        <w:shd w:val="clear" w:color="auto" w:fill="FFFFFF"/>
        <w:tabs>
          <w:tab w:val="left" w:pos="960"/>
        </w:tabs>
        <w:spacing w:line="360" w:lineRule="auto"/>
        <w:ind w:left="0" w:firstLine="709"/>
        <w:jc w:val="both"/>
        <w:rPr>
          <w:spacing w:val="-16"/>
          <w:szCs w:val="24"/>
        </w:rPr>
      </w:pPr>
      <w:r w:rsidRPr="00AD2AA6">
        <w:rPr>
          <w:rFonts w:eastAsia="SimSun"/>
          <w:szCs w:val="24"/>
          <w:lang w:eastAsia="lt-LT"/>
        </w:rPr>
        <w:t>Įstaigos vadovo pareiginį atlyginimą nustato valstybės institucija, įgyvendinant viešosios įstaig</w:t>
      </w:r>
      <w:r w:rsidR="00AD2AA6">
        <w:rPr>
          <w:rFonts w:eastAsia="SimSun"/>
          <w:szCs w:val="24"/>
          <w:lang w:eastAsia="lt-LT"/>
        </w:rPr>
        <w:t>os dalininko teises ir pareigas.</w:t>
      </w:r>
    </w:p>
    <w:p w14:paraId="38923385" w14:textId="77777777" w:rsidR="00CC5781" w:rsidRPr="00AD2AA6" w:rsidRDefault="00CC5781" w:rsidP="00CC5781">
      <w:pPr>
        <w:widowControl w:val="0"/>
        <w:shd w:val="clear" w:color="auto" w:fill="FFFFFF"/>
        <w:tabs>
          <w:tab w:val="left" w:pos="960"/>
        </w:tabs>
        <w:spacing w:line="360" w:lineRule="auto"/>
        <w:jc w:val="both"/>
        <w:rPr>
          <w:spacing w:val="-16"/>
          <w:szCs w:val="24"/>
        </w:rPr>
      </w:pPr>
    </w:p>
    <w:p w14:paraId="09A71787" w14:textId="77777777" w:rsidR="006C05C5" w:rsidRPr="008517B6" w:rsidRDefault="006C05C5" w:rsidP="00690491">
      <w:pPr>
        <w:shd w:val="clear" w:color="auto" w:fill="FFFFFF"/>
        <w:tabs>
          <w:tab w:val="left" w:pos="1090"/>
        </w:tabs>
        <w:spacing w:line="360" w:lineRule="auto"/>
        <w:ind w:left="10"/>
        <w:jc w:val="both"/>
        <w:rPr>
          <w:b/>
          <w:bCs/>
          <w:sz w:val="16"/>
          <w:szCs w:val="16"/>
        </w:rPr>
      </w:pPr>
    </w:p>
    <w:p w14:paraId="6A3E4373" w14:textId="6E7B0470" w:rsidR="006C05C5" w:rsidRDefault="001A3684" w:rsidP="00690491">
      <w:pPr>
        <w:shd w:val="clear" w:color="auto" w:fill="FFFFFF"/>
        <w:tabs>
          <w:tab w:val="left" w:pos="1090"/>
        </w:tabs>
        <w:spacing w:line="360" w:lineRule="auto"/>
        <w:ind w:left="10"/>
        <w:jc w:val="center"/>
        <w:rPr>
          <w:spacing w:val="-16"/>
          <w:szCs w:val="24"/>
        </w:rPr>
      </w:pPr>
      <w:r>
        <w:rPr>
          <w:b/>
          <w:bCs/>
          <w:szCs w:val="24"/>
        </w:rPr>
        <w:t>V</w:t>
      </w:r>
      <w:r w:rsidR="006C05C5">
        <w:rPr>
          <w:b/>
          <w:bCs/>
          <w:szCs w:val="24"/>
        </w:rPr>
        <w:t xml:space="preserve"> SKYRIUS</w:t>
      </w:r>
    </w:p>
    <w:p w14:paraId="71AE6F76" w14:textId="77777777" w:rsidR="006C05C5" w:rsidRPr="000664AF" w:rsidRDefault="006C05C5" w:rsidP="00690491">
      <w:pPr>
        <w:shd w:val="clear" w:color="auto" w:fill="FFFFFF"/>
        <w:spacing w:line="360" w:lineRule="auto"/>
        <w:jc w:val="center"/>
        <w:rPr>
          <w:b/>
          <w:bCs/>
          <w:strike/>
          <w:spacing w:val="-1"/>
          <w:szCs w:val="24"/>
        </w:rPr>
      </w:pPr>
      <w:r>
        <w:rPr>
          <w:b/>
          <w:bCs/>
          <w:spacing w:val="-1"/>
          <w:szCs w:val="24"/>
        </w:rPr>
        <w:t xml:space="preserve">PAREIGINĖS </w:t>
      </w:r>
      <w:r w:rsidRPr="00252EE4">
        <w:rPr>
          <w:b/>
          <w:bCs/>
          <w:spacing w:val="-1"/>
          <w:szCs w:val="24"/>
        </w:rPr>
        <w:t>ALGOS KINTAMOSIOS DALIES</w:t>
      </w:r>
      <w:r>
        <w:rPr>
          <w:b/>
          <w:bCs/>
          <w:spacing w:val="-1"/>
          <w:szCs w:val="24"/>
        </w:rPr>
        <w:t xml:space="preserve"> </w:t>
      </w:r>
      <w:r w:rsidRPr="00432F1C">
        <w:rPr>
          <w:b/>
          <w:bCs/>
          <w:spacing w:val="-1"/>
          <w:szCs w:val="24"/>
        </w:rPr>
        <w:t xml:space="preserve">NUSTATYMAS </w:t>
      </w:r>
    </w:p>
    <w:p w14:paraId="4BF6F628" w14:textId="77777777" w:rsidR="006C05C5" w:rsidRDefault="006C05C5" w:rsidP="00690491">
      <w:pPr>
        <w:shd w:val="clear" w:color="auto" w:fill="FFFFFF"/>
        <w:spacing w:line="360" w:lineRule="auto"/>
        <w:jc w:val="center"/>
        <w:rPr>
          <w:sz w:val="16"/>
          <w:szCs w:val="16"/>
        </w:rPr>
      </w:pPr>
    </w:p>
    <w:p w14:paraId="0E13FA0D" w14:textId="77777777" w:rsidR="000B4553" w:rsidRDefault="007054BB" w:rsidP="00690491">
      <w:pPr>
        <w:pStyle w:val="Sraopastraipa"/>
        <w:numPr>
          <w:ilvl w:val="0"/>
          <w:numId w:val="9"/>
        </w:numPr>
        <w:spacing w:line="360" w:lineRule="auto"/>
        <w:ind w:left="142"/>
        <w:jc w:val="both"/>
        <w:rPr>
          <w:szCs w:val="24"/>
        </w:rPr>
      </w:pPr>
      <w:r>
        <w:rPr>
          <w:szCs w:val="24"/>
        </w:rPr>
        <w:t xml:space="preserve">Įstaigos darbuotojams, kuriems nustatyta </w:t>
      </w:r>
      <w:r w:rsidRPr="005F23ED">
        <w:rPr>
          <w:szCs w:val="24"/>
        </w:rPr>
        <w:t>parei</w:t>
      </w:r>
      <w:r>
        <w:rPr>
          <w:szCs w:val="24"/>
        </w:rPr>
        <w:t>ginės  algos  kintamoji  dalis, kiekvienais metais iki kovo</w:t>
      </w:r>
      <w:r w:rsidRPr="00CF2E94">
        <w:rPr>
          <w:szCs w:val="24"/>
        </w:rPr>
        <w:t xml:space="preserve"> 31 dienos  </w:t>
      </w:r>
      <w:r>
        <w:rPr>
          <w:szCs w:val="24"/>
        </w:rPr>
        <w:t xml:space="preserve">raštiškai </w:t>
      </w:r>
      <w:r w:rsidRPr="00CF2E94">
        <w:rPr>
          <w:szCs w:val="24"/>
        </w:rPr>
        <w:t xml:space="preserve">yra  nustatomos  metinės veiklos užduotys, </w:t>
      </w:r>
      <w:r w:rsidRPr="004013BE">
        <w:rPr>
          <w:szCs w:val="24"/>
        </w:rPr>
        <w:t xml:space="preserve">siektini  rezultatai  ir jų vertinimo rodikliai, o einamaisiais metais priimtam darbuotojui  –  per vieną </w:t>
      </w:r>
      <w:r w:rsidRPr="00B63F21">
        <w:rPr>
          <w:szCs w:val="24"/>
        </w:rPr>
        <w:t>mėnesį nuo priėmimo į pareigas dienos, tačiau jeigu iki einamųjų kalendorinių metų pabaigos lieka mažiau  kaip  6  mėnesiai  einamiesiems  metams  siektini  rezultatai  ir  jų  vertinimo  rodikliai nenustatomi.  Prireikus  nustatytos  metinės  užduotys,  siektini  rezultatai  ir  jų  vertinimo  rodikliai einamaisiais  metais  gali  būti  vieną  kartą  pakeisti  arba  papildyti,  bet  ne  vėliau  kaip  iki  liepos  1 dienos.</w:t>
      </w:r>
    </w:p>
    <w:p w14:paraId="344BF315" w14:textId="77777777" w:rsidR="000B4553" w:rsidRDefault="007054BB" w:rsidP="00690491">
      <w:pPr>
        <w:pStyle w:val="Sraopastraipa"/>
        <w:numPr>
          <w:ilvl w:val="0"/>
          <w:numId w:val="9"/>
        </w:numPr>
        <w:spacing w:line="360" w:lineRule="auto"/>
        <w:ind w:left="142"/>
        <w:jc w:val="both"/>
        <w:rPr>
          <w:szCs w:val="24"/>
        </w:rPr>
      </w:pPr>
      <w:r w:rsidRPr="000B4553">
        <w:rPr>
          <w:szCs w:val="24"/>
        </w:rPr>
        <w:t>Metines  veiklos  užduotis,  siektinus  rezultatus  ir  jų  vertinimo  rodiklius  Įstaigos darbuotojams  nustato  ir  kasmetinę  veiklą  vertina  Įstaigos direktorius. Darbuotojų  veikla  įvertinama  kiekvienais  metais  iki  kovo 31  dienos,  jeigu darbuotojas ne trumpiau kaip 6 mėnesius per praėjusius kalendorinius metus ėjo pareigas  Įstaigoje.</w:t>
      </w:r>
    </w:p>
    <w:p w14:paraId="307DAB52" w14:textId="77777777" w:rsidR="000B4553" w:rsidRPr="000B4553" w:rsidRDefault="00DA266A" w:rsidP="00690491">
      <w:pPr>
        <w:pStyle w:val="Sraopastraipa"/>
        <w:numPr>
          <w:ilvl w:val="0"/>
          <w:numId w:val="9"/>
        </w:numPr>
        <w:spacing w:line="360" w:lineRule="auto"/>
        <w:ind w:left="142"/>
        <w:jc w:val="both"/>
        <w:rPr>
          <w:szCs w:val="24"/>
        </w:rPr>
      </w:pPr>
      <w:r w:rsidRPr="000B4553">
        <w:rPr>
          <w:bCs/>
          <w:szCs w:val="24"/>
        </w:rPr>
        <w:t>Įstaigos d</w:t>
      </w:r>
      <w:r w:rsidR="00E21E2D" w:rsidRPr="000B4553">
        <w:rPr>
          <w:spacing w:val="-2"/>
          <w:szCs w:val="24"/>
        </w:rPr>
        <w:t>arbuotojas</w:t>
      </w:r>
      <w:r w:rsidRPr="000B4553">
        <w:rPr>
          <w:spacing w:val="-2"/>
          <w:szCs w:val="24"/>
        </w:rPr>
        <w:t xml:space="preserve"> atsiskaito </w:t>
      </w:r>
      <w:r w:rsidR="00E21E2D" w:rsidRPr="000B4553">
        <w:rPr>
          <w:spacing w:val="-2"/>
          <w:szCs w:val="24"/>
        </w:rPr>
        <w:t xml:space="preserve">individualiai </w:t>
      </w:r>
      <w:r w:rsidRPr="000B4553">
        <w:rPr>
          <w:spacing w:val="-2"/>
          <w:szCs w:val="24"/>
        </w:rPr>
        <w:t xml:space="preserve">Įstaigos direktoriui už </w:t>
      </w:r>
      <w:r w:rsidR="00EA757E" w:rsidRPr="000B4553">
        <w:rPr>
          <w:szCs w:val="24"/>
        </w:rPr>
        <w:t xml:space="preserve">praėjusių metų veiklą, </w:t>
      </w:r>
      <w:r w:rsidRPr="000B4553">
        <w:rPr>
          <w:szCs w:val="24"/>
        </w:rPr>
        <w:t xml:space="preserve">metines užduotis, siektinus rezultatus ir jų vertinimo rodiklius pagal </w:t>
      </w:r>
      <w:r w:rsidRPr="000B4553">
        <w:rPr>
          <w:spacing w:val="-1"/>
          <w:szCs w:val="24"/>
        </w:rPr>
        <w:t>Aprašo 2 priede</w:t>
      </w:r>
      <w:r w:rsidR="00CB358A" w:rsidRPr="000B4553">
        <w:rPr>
          <w:spacing w:val="-1"/>
          <w:szCs w:val="24"/>
        </w:rPr>
        <w:t xml:space="preserve"> pateiktą pavyzdinę formą</w:t>
      </w:r>
      <w:r w:rsidRPr="000B4553">
        <w:rPr>
          <w:spacing w:val="-2"/>
          <w:szCs w:val="24"/>
        </w:rPr>
        <w:t xml:space="preserve"> iki kovo 31 d.</w:t>
      </w:r>
    </w:p>
    <w:p w14:paraId="4F32542D" w14:textId="77777777" w:rsidR="000B4553" w:rsidRDefault="006C05C5" w:rsidP="00690491">
      <w:pPr>
        <w:pStyle w:val="Sraopastraipa"/>
        <w:numPr>
          <w:ilvl w:val="0"/>
          <w:numId w:val="9"/>
        </w:numPr>
        <w:spacing w:line="360" w:lineRule="auto"/>
        <w:ind w:left="142"/>
        <w:jc w:val="both"/>
        <w:rPr>
          <w:szCs w:val="24"/>
        </w:rPr>
      </w:pPr>
      <w:r w:rsidRPr="000B4553">
        <w:rPr>
          <w:szCs w:val="24"/>
        </w:rPr>
        <w:t>Pareiginės algos kintamoji dalis, atsižvelgiant į praėjusių metų veiklos vertinimą, nustatoma vieniems metams</w:t>
      </w:r>
      <w:r w:rsidR="00986EC0" w:rsidRPr="000B4553">
        <w:rPr>
          <w:szCs w:val="24"/>
        </w:rPr>
        <w:t xml:space="preserve"> (nuo balandžio 1 d. iki kovo 31 d. imtinai)</w:t>
      </w:r>
      <w:r w:rsidRPr="000B4553">
        <w:rPr>
          <w:szCs w:val="24"/>
        </w:rPr>
        <w:t>.</w:t>
      </w:r>
    </w:p>
    <w:p w14:paraId="6B58CBF9" w14:textId="77777777" w:rsidR="00971262" w:rsidRPr="00971262" w:rsidRDefault="008A08FB" w:rsidP="00690491">
      <w:pPr>
        <w:pStyle w:val="Sraopastraipa"/>
        <w:numPr>
          <w:ilvl w:val="0"/>
          <w:numId w:val="9"/>
        </w:numPr>
        <w:spacing w:line="360" w:lineRule="auto"/>
        <w:ind w:left="142"/>
        <w:jc w:val="both"/>
        <w:rPr>
          <w:szCs w:val="24"/>
        </w:rPr>
      </w:pPr>
      <w:r w:rsidRPr="000B4553">
        <w:rPr>
          <w:bCs/>
          <w:szCs w:val="24"/>
        </w:rPr>
        <w:t>D</w:t>
      </w:r>
      <w:r w:rsidRPr="000B4553">
        <w:rPr>
          <w:spacing w:val="-2"/>
          <w:szCs w:val="24"/>
        </w:rPr>
        <w:t xml:space="preserve">arbuotojų pareiginės algos kintamosios dalies nustatymas priklauso nuo praėjusių </w:t>
      </w:r>
      <w:r w:rsidRPr="000B4553">
        <w:rPr>
          <w:szCs w:val="24"/>
        </w:rPr>
        <w:t xml:space="preserve">metų veiklos vertinimo pagal darbuotojui nustatytas metines užduotis, siektinus rezultatus ir jų vertinimo rodiklius, išskyrus kai </w:t>
      </w:r>
      <w:r w:rsidRPr="000B4553">
        <w:rPr>
          <w:color w:val="000000"/>
        </w:rPr>
        <w:t>pareiginės algos kintamoji dalis nustatyta priėmimo į darbą metu.</w:t>
      </w:r>
    </w:p>
    <w:p w14:paraId="5AE827A3" w14:textId="77777777" w:rsidR="00971262" w:rsidRDefault="008A08FB" w:rsidP="00690491">
      <w:pPr>
        <w:pStyle w:val="Sraopastraipa"/>
        <w:numPr>
          <w:ilvl w:val="0"/>
          <w:numId w:val="9"/>
        </w:numPr>
        <w:spacing w:line="360" w:lineRule="auto"/>
        <w:ind w:left="142"/>
        <w:jc w:val="both"/>
        <w:rPr>
          <w:szCs w:val="24"/>
        </w:rPr>
      </w:pPr>
      <w:r w:rsidRPr="000B4553">
        <w:rPr>
          <w:color w:val="000000"/>
        </w:rPr>
        <w:t xml:space="preserve"> </w:t>
      </w:r>
      <w:r w:rsidR="006C05C5" w:rsidRPr="00971262">
        <w:rPr>
          <w:szCs w:val="24"/>
        </w:rPr>
        <w:t>Įvertinus</w:t>
      </w:r>
      <w:r w:rsidR="006C05C5" w:rsidRPr="000B4553">
        <w:rPr>
          <w:szCs w:val="24"/>
        </w:rPr>
        <w:t xml:space="preserve"> darbuotojo praėjusių metų veiklą </w:t>
      </w:r>
      <w:r w:rsidR="006C05C5" w:rsidRPr="000B4553">
        <w:rPr>
          <w:b/>
          <w:szCs w:val="24"/>
        </w:rPr>
        <w:t>labai gerai</w:t>
      </w:r>
      <w:r w:rsidR="006C05C5" w:rsidRPr="000B4553">
        <w:rPr>
          <w:szCs w:val="24"/>
        </w:rPr>
        <w:t xml:space="preserve"> nustatoma nuo 15 iki 30 procentų pareiginės algos pastoviosios dalies kintamoji dalis arba gali būti skiriama premija.</w:t>
      </w:r>
    </w:p>
    <w:p w14:paraId="04272CF1" w14:textId="77777777" w:rsidR="00971262" w:rsidRDefault="006C05C5" w:rsidP="00690491">
      <w:pPr>
        <w:pStyle w:val="Sraopastraipa"/>
        <w:numPr>
          <w:ilvl w:val="0"/>
          <w:numId w:val="9"/>
        </w:numPr>
        <w:spacing w:line="360" w:lineRule="auto"/>
        <w:ind w:left="142"/>
        <w:jc w:val="both"/>
        <w:rPr>
          <w:szCs w:val="24"/>
        </w:rPr>
      </w:pPr>
      <w:r w:rsidRPr="00971262">
        <w:rPr>
          <w:spacing w:val="-1"/>
          <w:szCs w:val="24"/>
        </w:rPr>
        <w:t xml:space="preserve">Įvertinus darbuotojo praėjusių metų veiklą </w:t>
      </w:r>
      <w:r w:rsidRPr="00971262">
        <w:rPr>
          <w:b/>
          <w:spacing w:val="-1"/>
          <w:szCs w:val="24"/>
        </w:rPr>
        <w:t>gerai</w:t>
      </w:r>
      <w:r w:rsidRPr="00971262">
        <w:rPr>
          <w:spacing w:val="-1"/>
          <w:szCs w:val="24"/>
        </w:rPr>
        <w:t xml:space="preserve"> nustatoma nuo 5 iki 10 procentų pareiginės algos pastoviosios dalies kintamoji dalis</w:t>
      </w:r>
      <w:r w:rsidRPr="00971262">
        <w:rPr>
          <w:szCs w:val="24"/>
        </w:rPr>
        <w:t>.</w:t>
      </w:r>
    </w:p>
    <w:p w14:paraId="42F1BF01" w14:textId="77777777" w:rsidR="00971262" w:rsidRPr="00971262" w:rsidRDefault="006C05C5" w:rsidP="00690491">
      <w:pPr>
        <w:pStyle w:val="Sraopastraipa"/>
        <w:numPr>
          <w:ilvl w:val="0"/>
          <w:numId w:val="9"/>
        </w:numPr>
        <w:spacing w:line="360" w:lineRule="auto"/>
        <w:ind w:left="142"/>
        <w:jc w:val="both"/>
        <w:rPr>
          <w:szCs w:val="24"/>
        </w:rPr>
      </w:pPr>
      <w:r w:rsidRPr="00971262">
        <w:rPr>
          <w:spacing w:val="-2"/>
          <w:szCs w:val="24"/>
        </w:rPr>
        <w:t xml:space="preserve">Įvertinus darbuotojo praėjusių metų veiklą </w:t>
      </w:r>
      <w:r w:rsidRPr="00971262">
        <w:rPr>
          <w:b/>
          <w:spacing w:val="-2"/>
          <w:szCs w:val="24"/>
        </w:rPr>
        <w:t>patenkinamai</w:t>
      </w:r>
      <w:r w:rsidRPr="00971262">
        <w:rPr>
          <w:spacing w:val="-2"/>
          <w:szCs w:val="24"/>
        </w:rPr>
        <w:t xml:space="preserve"> pareiginės algos kintamoji dalis </w:t>
      </w:r>
      <w:r w:rsidRPr="00971262">
        <w:rPr>
          <w:szCs w:val="24"/>
        </w:rPr>
        <w:t>vienus metus nenustatoma.</w:t>
      </w:r>
      <w:r w:rsidRPr="00971262">
        <w:rPr>
          <w:spacing w:val="-2"/>
          <w:szCs w:val="24"/>
        </w:rPr>
        <w:t xml:space="preserve"> </w:t>
      </w:r>
    </w:p>
    <w:p w14:paraId="0C4F2B5B" w14:textId="77777777" w:rsidR="00971262" w:rsidRDefault="006C05C5" w:rsidP="00690491">
      <w:pPr>
        <w:pStyle w:val="Sraopastraipa"/>
        <w:numPr>
          <w:ilvl w:val="0"/>
          <w:numId w:val="9"/>
        </w:numPr>
        <w:spacing w:line="360" w:lineRule="auto"/>
        <w:ind w:left="142"/>
        <w:jc w:val="both"/>
        <w:rPr>
          <w:szCs w:val="24"/>
        </w:rPr>
      </w:pPr>
      <w:r w:rsidRPr="00971262">
        <w:rPr>
          <w:spacing w:val="-2"/>
          <w:szCs w:val="24"/>
        </w:rPr>
        <w:t xml:space="preserve">Įvertinus darbuotojo praėjusių kalendorinių metų veiklą </w:t>
      </w:r>
      <w:r w:rsidRPr="00971262">
        <w:rPr>
          <w:b/>
          <w:spacing w:val="-2"/>
          <w:szCs w:val="24"/>
        </w:rPr>
        <w:t>nepatenkinamai</w:t>
      </w:r>
      <w:r w:rsidRPr="00971262">
        <w:rPr>
          <w:spacing w:val="-2"/>
          <w:szCs w:val="24"/>
        </w:rPr>
        <w:t xml:space="preserve"> šiam darbuotojui </w:t>
      </w:r>
      <w:r w:rsidRPr="00971262">
        <w:rPr>
          <w:szCs w:val="24"/>
        </w:rPr>
        <w:t>vieniems metams nustatomas nuo 5 iki 10 procentų mažesnis pareiginės algos pastoviosios dalies koeficientas, tačiau ne mažesnis negu Įstatymo prieduose tai pareigybei pagal darbo patirtį numatytas minimalus koeficientas.</w:t>
      </w:r>
    </w:p>
    <w:p w14:paraId="114C33A9" w14:textId="77777777" w:rsidR="00971262" w:rsidRPr="00971262" w:rsidRDefault="006C05C5" w:rsidP="00690491">
      <w:pPr>
        <w:pStyle w:val="Sraopastraipa"/>
        <w:numPr>
          <w:ilvl w:val="0"/>
          <w:numId w:val="9"/>
        </w:numPr>
        <w:spacing w:line="360" w:lineRule="auto"/>
        <w:ind w:left="142"/>
        <w:jc w:val="both"/>
        <w:rPr>
          <w:szCs w:val="24"/>
        </w:rPr>
      </w:pPr>
      <w:r w:rsidRPr="00971262">
        <w:rPr>
          <w:color w:val="000000"/>
        </w:rPr>
        <w:lastRenderedPageBreak/>
        <w:t xml:space="preserve">Darbuotojo pareiginės algos kintamoji dalis gali būti nustatyta priėmimo į darbą metu, </w:t>
      </w:r>
      <w:r w:rsidRPr="00432F1C">
        <w:t xml:space="preserve">pasibaigus išbandymo terminui, </w:t>
      </w:r>
      <w:r w:rsidRPr="00971262">
        <w:rPr>
          <w:color w:val="000000"/>
        </w:rPr>
        <w:t>taip pat darbuotojui grįžus iš vaiko priežiūros atostogų, atsižvelgiant į darbuotojo profesinę kvalifikaciją ir jam keliamus uždavinius, tačiau ji negali būti didesnė kaip 20 procentų pareiginės algos pastoviosios dalies ir negali būti mokama ilgiau kaip iki to darbuotojo kito kasmetinio veiklos vertinimo.</w:t>
      </w:r>
    </w:p>
    <w:p w14:paraId="4CFE1647" w14:textId="77777777" w:rsidR="00971262" w:rsidRPr="00971262" w:rsidRDefault="00E21E2D" w:rsidP="00690491">
      <w:pPr>
        <w:pStyle w:val="Sraopastraipa"/>
        <w:numPr>
          <w:ilvl w:val="0"/>
          <w:numId w:val="9"/>
        </w:numPr>
        <w:spacing w:line="360" w:lineRule="auto"/>
        <w:ind w:left="142"/>
        <w:jc w:val="both"/>
        <w:rPr>
          <w:szCs w:val="24"/>
        </w:rPr>
      </w:pPr>
      <w:r w:rsidRPr="00971262">
        <w:rPr>
          <w:color w:val="000000"/>
        </w:rPr>
        <w:t>Perkėlus Į</w:t>
      </w:r>
      <w:r w:rsidR="006C05C5" w:rsidRPr="00971262">
        <w:rPr>
          <w:color w:val="000000"/>
        </w:rPr>
        <w:t>staigos darbuotoją į kitas pare</w:t>
      </w:r>
      <w:r w:rsidR="00232F7A" w:rsidRPr="00971262">
        <w:rPr>
          <w:color w:val="000000"/>
        </w:rPr>
        <w:t>igas toje pačioje Į</w:t>
      </w:r>
      <w:r w:rsidR="006C05C5" w:rsidRPr="00971262">
        <w:rPr>
          <w:color w:val="000000"/>
        </w:rPr>
        <w:t>staigoje, pareiginės algos kintamosios dalies procentinis dydis, nustatytas už praėjusių metų veiklos vertinimą, išlieka iki kito biudžetinės įstaigos darbuotojo kasmetinio veiklos vertinimo.</w:t>
      </w:r>
    </w:p>
    <w:p w14:paraId="4FB707E0" w14:textId="51C7A39D" w:rsidR="006C05C5" w:rsidRPr="00971262" w:rsidRDefault="00324836" w:rsidP="00690491">
      <w:pPr>
        <w:pStyle w:val="Sraopastraipa"/>
        <w:numPr>
          <w:ilvl w:val="0"/>
          <w:numId w:val="9"/>
        </w:numPr>
        <w:spacing w:line="360" w:lineRule="auto"/>
        <w:ind w:left="142"/>
        <w:jc w:val="both"/>
        <w:rPr>
          <w:szCs w:val="24"/>
        </w:rPr>
      </w:pPr>
      <w:r w:rsidRPr="00971262">
        <w:rPr>
          <w:szCs w:val="24"/>
        </w:rPr>
        <w:t>Įstaigos d</w:t>
      </w:r>
      <w:r w:rsidR="006C05C5" w:rsidRPr="00971262">
        <w:rPr>
          <w:szCs w:val="24"/>
        </w:rPr>
        <w:t xml:space="preserve">irektorius, gavęs </w:t>
      </w:r>
      <w:r w:rsidRPr="00971262">
        <w:rPr>
          <w:szCs w:val="24"/>
        </w:rPr>
        <w:t xml:space="preserve">darbuotojo </w:t>
      </w:r>
      <w:r w:rsidR="006C05C5" w:rsidRPr="00971262">
        <w:rPr>
          <w:szCs w:val="24"/>
        </w:rPr>
        <w:t xml:space="preserve">vertinimą, per 10 darbo dienų priima motyvuotą sprendimą pritarti ar nepritarti dėl </w:t>
      </w:r>
      <w:r w:rsidR="00971262" w:rsidRPr="00971262">
        <w:rPr>
          <w:szCs w:val="24"/>
        </w:rPr>
        <w:t>25, 26, 27 ir 28</w:t>
      </w:r>
      <w:r w:rsidR="006C05C5" w:rsidRPr="00971262">
        <w:rPr>
          <w:szCs w:val="24"/>
        </w:rPr>
        <w:t xml:space="preserve"> punktuose numatytų nuostatų įgyvendinimo. </w:t>
      </w:r>
      <w:r w:rsidR="006C05C5" w:rsidRPr="00971262">
        <w:rPr>
          <w:color w:val="000000"/>
        </w:rPr>
        <w:t>Priėmus sprendimą pritarti, šis siūlymas įgyvendinamas ne vėliau kaip per 2 mėnesius nuo šioje dalyje nurodyto sprendimo priėmimo dienos i</w:t>
      </w:r>
      <w:r w:rsidRPr="00971262">
        <w:rPr>
          <w:color w:val="000000"/>
        </w:rPr>
        <w:t>r galioja iki kito Į</w:t>
      </w:r>
      <w:r w:rsidR="006C05C5" w:rsidRPr="00971262">
        <w:rPr>
          <w:color w:val="000000"/>
        </w:rPr>
        <w:t>staigos darbuotojų kasmetinio veiklos vertinimo.</w:t>
      </w:r>
      <w:r w:rsidR="006C05C5" w:rsidRPr="00971262">
        <w:rPr>
          <w:szCs w:val="24"/>
        </w:rPr>
        <w:t xml:space="preserve"> Darbuotojų pareiginės a</w:t>
      </w:r>
      <w:r w:rsidR="00E32C04" w:rsidRPr="00971262">
        <w:rPr>
          <w:szCs w:val="24"/>
        </w:rPr>
        <w:t>lgos kintamoji dalis nustatoma Įstaigos</w:t>
      </w:r>
      <w:r w:rsidR="006C05C5" w:rsidRPr="00971262">
        <w:rPr>
          <w:szCs w:val="24"/>
        </w:rPr>
        <w:t xml:space="preserve"> direktoriaus įsakymu ir mokama iš </w:t>
      </w:r>
      <w:r w:rsidR="00E32C04" w:rsidRPr="00971262">
        <w:rPr>
          <w:szCs w:val="24"/>
        </w:rPr>
        <w:t xml:space="preserve">Įstaigos </w:t>
      </w:r>
      <w:r w:rsidR="006C05C5" w:rsidRPr="00971262">
        <w:rPr>
          <w:szCs w:val="24"/>
        </w:rPr>
        <w:t>darbo užmokesčiui skirtų lėšų.</w:t>
      </w:r>
    </w:p>
    <w:p w14:paraId="02DC9055" w14:textId="77777777" w:rsidR="00313813" w:rsidRDefault="00313813" w:rsidP="00CC5781">
      <w:pPr>
        <w:widowControl w:val="0"/>
        <w:shd w:val="clear" w:color="auto" w:fill="FFFFFF"/>
        <w:tabs>
          <w:tab w:val="left" w:pos="1085"/>
        </w:tabs>
        <w:spacing w:line="360" w:lineRule="auto"/>
        <w:ind w:right="19"/>
        <w:jc w:val="both"/>
        <w:rPr>
          <w:szCs w:val="24"/>
        </w:rPr>
      </w:pPr>
    </w:p>
    <w:p w14:paraId="5BCF39E0" w14:textId="79C4C254" w:rsidR="00CC5781" w:rsidRDefault="001A3684" w:rsidP="00CC5781">
      <w:pPr>
        <w:tabs>
          <w:tab w:val="left" w:pos="1260"/>
        </w:tabs>
        <w:spacing w:line="360" w:lineRule="auto"/>
        <w:ind w:firstLine="540"/>
        <w:jc w:val="center"/>
        <w:rPr>
          <w:rFonts w:eastAsia="SimSun"/>
          <w:b/>
          <w:szCs w:val="24"/>
          <w:lang w:eastAsia="lt-LT"/>
        </w:rPr>
      </w:pPr>
      <w:r>
        <w:rPr>
          <w:rFonts w:eastAsia="SimSun"/>
          <w:b/>
          <w:szCs w:val="24"/>
          <w:lang w:eastAsia="lt-LT"/>
        </w:rPr>
        <w:t>VI</w:t>
      </w:r>
      <w:r w:rsidR="00E65C98">
        <w:rPr>
          <w:rFonts w:eastAsia="SimSun"/>
          <w:b/>
          <w:szCs w:val="24"/>
          <w:lang w:eastAsia="lt-LT"/>
        </w:rPr>
        <w:t xml:space="preserve"> </w:t>
      </w:r>
      <w:r w:rsidR="00E65C98" w:rsidRPr="00C71718">
        <w:rPr>
          <w:rFonts w:eastAsia="SimSun"/>
          <w:b/>
          <w:szCs w:val="24"/>
          <w:lang w:eastAsia="lt-LT"/>
        </w:rPr>
        <w:t>PROJEKTINĖS VEIKLOS DARBUOTOJŲ</w:t>
      </w:r>
    </w:p>
    <w:p w14:paraId="4C14E998" w14:textId="37EC27EF" w:rsidR="00E65C98" w:rsidRDefault="00E65C98" w:rsidP="00CC5781">
      <w:pPr>
        <w:tabs>
          <w:tab w:val="left" w:pos="1260"/>
        </w:tabs>
        <w:spacing w:line="360" w:lineRule="auto"/>
        <w:ind w:firstLine="540"/>
        <w:jc w:val="center"/>
        <w:rPr>
          <w:rFonts w:eastAsia="SimSun"/>
          <w:b/>
          <w:szCs w:val="24"/>
          <w:lang w:eastAsia="lt-LT"/>
        </w:rPr>
      </w:pPr>
      <w:r w:rsidRPr="00C71718">
        <w:rPr>
          <w:rFonts w:eastAsia="SimSun"/>
          <w:b/>
          <w:szCs w:val="24"/>
          <w:lang w:eastAsia="lt-LT"/>
        </w:rPr>
        <w:t>DARBO UŽMOKESTIS</w:t>
      </w:r>
    </w:p>
    <w:p w14:paraId="59524F76" w14:textId="77777777" w:rsidR="00E65C98" w:rsidRDefault="00E65C98" w:rsidP="00690491">
      <w:pPr>
        <w:tabs>
          <w:tab w:val="left" w:pos="1260"/>
        </w:tabs>
        <w:spacing w:line="360" w:lineRule="auto"/>
        <w:ind w:firstLine="540"/>
        <w:jc w:val="both"/>
        <w:rPr>
          <w:rFonts w:eastAsia="SimSun"/>
          <w:b/>
          <w:szCs w:val="24"/>
          <w:lang w:eastAsia="lt-LT"/>
        </w:rPr>
      </w:pPr>
    </w:p>
    <w:p w14:paraId="3BB5F23E" w14:textId="4BAEF19B" w:rsidR="006C05C5" w:rsidRPr="000755CC" w:rsidRDefault="00E65C98" w:rsidP="000755CC">
      <w:pPr>
        <w:pStyle w:val="Sraopastraipa"/>
        <w:numPr>
          <w:ilvl w:val="0"/>
          <w:numId w:val="9"/>
        </w:numPr>
        <w:spacing w:line="360" w:lineRule="auto"/>
        <w:ind w:left="0" w:firstLine="360"/>
        <w:jc w:val="both"/>
        <w:rPr>
          <w:rFonts w:eastAsia="SimSun"/>
          <w:b/>
          <w:szCs w:val="24"/>
          <w:lang w:eastAsia="lt-LT"/>
        </w:rPr>
      </w:pPr>
      <w:r>
        <w:rPr>
          <w:rFonts w:eastAsia="SimSun"/>
          <w:szCs w:val="24"/>
          <w:lang w:eastAsia="lt-LT"/>
        </w:rPr>
        <w:t xml:space="preserve">Įstaigos darbuotojams, dirbantiems pagal projektines daro sutartis ir/arba pagal atskirus susitarimus </w:t>
      </w:r>
      <w:r w:rsidRPr="00C71718">
        <w:rPr>
          <w:rFonts w:eastAsia="SimSun"/>
          <w:szCs w:val="24"/>
          <w:lang w:eastAsia="lt-LT"/>
        </w:rPr>
        <w:t xml:space="preserve">prie darbo sutarties dėl projektinio darbo, darbo užmokestis </w:t>
      </w:r>
      <w:r>
        <w:rPr>
          <w:rFonts w:eastAsia="SimSun"/>
          <w:szCs w:val="24"/>
          <w:lang w:eastAsia="lt-LT"/>
        </w:rPr>
        <w:t>mokamas pagal įgyvendinamo projekto dokumentuose numatytą ir Įstaigos vadovo/projektą dotuojančios institucijos patvirtintą darbo užmokesčio fondą. Jei projekto įgyvendinimui nenumatytas darbo užmokesčio fondas, Įstaigos darbuotojų darbo užmokestis apsprendžiamas remiantis šiuo darbuotojų darbo apmokėjimo tvarkos aprašu.</w:t>
      </w:r>
    </w:p>
    <w:p w14:paraId="11779264" w14:textId="77777777" w:rsidR="000755CC" w:rsidRPr="000755CC" w:rsidRDefault="000755CC" w:rsidP="000755CC">
      <w:pPr>
        <w:pStyle w:val="Sraopastraipa"/>
        <w:spacing w:line="360" w:lineRule="auto"/>
        <w:ind w:left="360"/>
        <w:jc w:val="both"/>
        <w:rPr>
          <w:rFonts w:eastAsia="SimSun"/>
          <w:b/>
          <w:szCs w:val="24"/>
          <w:lang w:eastAsia="lt-LT"/>
        </w:rPr>
      </w:pPr>
    </w:p>
    <w:p w14:paraId="4E1B1482" w14:textId="130321AE" w:rsidR="006C05C5" w:rsidRDefault="006C05C5" w:rsidP="00690491">
      <w:pPr>
        <w:shd w:val="clear" w:color="auto" w:fill="FFFFFF"/>
        <w:tabs>
          <w:tab w:val="left" w:pos="4426"/>
        </w:tabs>
        <w:spacing w:line="360" w:lineRule="auto"/>
        <w:ind w:right="-5"/>
        <w:jc w:val="center"/>
        <w:rPr>
          <w:b/>
          <w:bCs/>
          <w:spacing w:val="-2"/>
          <w:szCs w:val="24"/>
        </w:rPr>
      </w:pPr>
      <w:r w:rsidRPr="00B408CD">
        <w:rPr>
          <w:b/>
          <w:bCs/>
          <w:szCs w:val="24"/>
        </w:rPr>
        <w:t>V</w:t>
      </w:r>
      <w:r w:rsidR="001A3684">
        <w:rPr>
          <w:b/>
          <w:bCs/>
          <w:szCs w:val="24"/>
        </w:rPr>
        <w:t>II</w:t>
      </w:r>
      <w:r w:rsidRPr="00B408CD">
        <w:rPr>
          <w:b/>
          <w:bCs/>
          <w:szCs w:val="24"/>
        </w:rPr>
        <w:t xml:space="preserve"> </w:t>
      </w:r>
      <w:r>
        <w:rPr>
          <w:b/>
          <w:bCs/>
          <w:szCs w:val="24"/>
        </w:rPr>
        <w:t>SKYRIUS</w:t>
      </w:r>
      <w:r>
        <w:rPr>
          <w:b/>
          <w:bCs/>
          <w:szCs w:val="24"/>
        </w:rPr>
        <w:br/>
      </w:r>
      <w:r>
        <w:rPr>
          <w:b/>
          <w:bCs/>
          <w:spacing w:val="-2"/>
          <w:szCs w:val="24"/>
        </w:rPr>
        <w:t xml:space="preserve">PRIEMOKŲ MOKĖJIMAS </w:t>
      </w:r>
    </w:p>
    <w:p w14:paraId="7FEE8CD9" w14:textId="77777777" w:rsidR="006C05C5" w:rsidRPr="008517B6" w:rsidRDefault="006C05C5" w:rsidP="00690491">
      <w:pPr>
        <w:shd w:val="clear" w:color="auto" w:fill="FFFFFF"/>
        <w:tabs>
          <w:tab w:val="left" w:pos="4426"/>
        </w:tabs>
        <w:spacing w:line="360" w:lineRule="auto"/>
        <w:ind w:right="-5"/>
        <w:jc w:val="center"/>
        <w:rPr>
          <w:sz w:val="16"/>
          <w:szCs w:val="16"/>
        </w:rPr>
      </w:pPr>
    </w:p>
    <w:p w14:paraId="0B277D79" w14:textId="77777777" w:rsidR="0068031B" w:rsidRDefault="00494BB1" w:rsidP="00690491">
      <w:pPr>
        <w:numPr>
          <w:ilvl w:val="0"/>
          <w:numId w:val="9"/>
        </w:numPr>
        <w:spacing w:line="360" w:lineRule="auto"/>
        <w:ind w:left="142"/>
        <w:jc w:val="both"/>
        <w:rPr>
          <w:szCs w:val="24"/>
        </w:rPr>
      </w:pPr>
      <w:r>
        <w:t>Papildoma darbo užmokesčio dalis,</w:t>
      </w:r>
      <w:r w:rsidRPr="00B0253C">
        <w:rPr>
          <w:rFonts w:eastAsia="SimSun"/>
          <w:bCs/>
          <w:szCs w:val="24"/>
          <w:lang w:eastAsia="lt-LT"/>
        </w:rPr>
        <w:t xml:space="preserve"> priedai, priemokos,</w:t>
      </w:r>
      <w:r>
        <w:rPr>
          <w:rFonts w:eastAsia="SimSun"/>
          <w:bCs/>
          <w:szCs w:val="24"/>
          <w:lang w:eastAsia="lt-LT"/>
        </w:rPr>
        <w:t xml:space="preserve"> premijos, materialinė pašalpa, </w:t>
      </w:r>
      <w:r w:rsidRPr="00B0253C">
        <w:rPr>
          <w:rFonts w:eastAsia="SimSun"/>
          <w:bCs/>
          <w:szCs w:val="24"/>
          <w:lang w:eastAsia="lt-LT"/>
        </w:rPr>
        <w:t>vienkartinės išmokos mokamos atsižvelgiant mokami/gali būti mokami iš Įstaigos pajamų dalies, likusios padengus sąnaudas, tenkančias toms pajamoms.</w:t>
      </w:r>
    </w:p>
    <w:p w14:paraId="7D9E67ED" w14:textId="0505542A" w:rsidR="006C05C5" w:rsidRPr="0068031B" w:rsidRDefault="006C05C5" w:rsidP="00690491">
      <w:pPr>
        <w:numPr>
          <w:ilvl w:val="0"/>
          <w:numId w:val="9"/>
        </w:numPr>
        <w:spacing w:line="360" w:lineRule="auto"/>
        <w:ind w:left="142"/>
        <w:jc w:val="both"/>
        <w:rPr>
          <w:szCs w:val="24"/>
        </w:rPr>
      </w:pPr>
      <w:r w:rsidRPr="0068031B">
        <w:rPr>
          <w:szCs w:val="24"/>
        </w:rPr>
        <w:t xml:space="preserve">Darbuotojams </w:t>
      </w:r>
      <w:r w:rsidRPr="0068031B">
        <w:rPr>
          <w:spacing w:val="2"/>
          <w:szCs w:val="24"/>
          <w:lang w:eastAsia="lt-LT"/>
        </w:rPr>
        <w:t>atsižvelgiant į atliekamų funkcijų ar užduočių sudėtingumą, mastą ir pobūdį, gali būti skiriamos šios priemokos</w:t>
      </w:r>
      <w:r w:rsidRPr="0068031B">
        <w:rPr>
          <w:szCs w:val="24"/>
          <w:lang w:eastAsia="lt-LT"/>
        </w:rPr>
        <w:t>:</w:t>
      </w:r>
    </w:p>
    <w:p w14:paraId="4105DC1E" w14:textId="452451CE" w:rsidR="006C05C5" w:rsidRPr="00432F1C" w:rsidRDefault="0068031B" w:rsidP="00690491">
      <w:pPr>
        <w:spacing w:line="360" w:lineRule="auto"/>
        <w:ind w:firstLine="720"/>
        <w:jc w:val="both"/>
        <w:rPr>
          <w:szCs w:val="24"/>
          <w:lang w:eastAsia="lt-LT"/>
        </w:rPr>
      </w:pPr>
      <w:bookmarkStart w:id="0" w:name="part_d529c115eb39434ea0e382de440137bc"/>
      <w:bookmarkEnd w:id="0"/>
      <w:r>
        <w:rPr>
          <w:szCs w:val="24"/>
          <w:lang w:eastAsia="lt-LT"/>
        </w:rPr>
        <w:lastRenderedPageBreak/>
        <w:t>34</w:t>
      </w:r>
      <w:r w:rsidR="006C05C5" w:rsidRPr="00432F1C">
        <w:rPr>
          <w:szCs w:val="24"/>
          <w:lang w:eastAsia="lt-LT"/>
        </w:rPr>
        <w:t>.1. už papildomą darbo krūvį, kai yra padidėjęs darbų mastas, atliekant pareigybės aprašyme nustatytas funkcijas, bet neviršijama nustatyta darbo laiko trukmė;</w:t>
      </w:r>
    </w:p>
    <w:p w14:paraId="18DA4FD4" w14:textId="01865A0E" w:rsidR="006C05C5" w:rsidRPr="00432F1C" w:rsidRDefault="0068031B" w:rsidP="00690491">
      <w:pPr>
        <w:spacing w:line="360" w:lineRule="auto"/>
        <w:ind w:firstLine="720"/>
        <w:jc w:val="both"/>
        <w:rPr>
          <w:szCs w:val="24"/>
          <w:lang w:eastAsia="lt-LT"/>
        </w:rPr>
      </w:pPr>
      <w:bookmarkStart w:id="1" w:name="part_4e316064a9b6433ca519c127131c4b4c"/>
      <w:bookmarkEnd w:id="1"/>
      <w:r>
        <w:rPr>
          <w:szCs w:val="24"/>
          <w:lang w:eastAsia="lt-LT"/>
        </w:rPr>
        <w:t>34</w:t>
      </w:r>
      <w:r w:rsidR="006C05C5" w:rsidRPr="00432F1C">
        <w:rPr>
          <w:szCs w:val="24"/>
          <w:lang w:eastAsia="lt-LT"/>
        </w:rPr>
        <w:t>.2. už pavadavimą, kai raštu pavedama laikinai atlikti kito darbuotojo pareigybei nustatytas funkcijas;</w:t>
      </w:r>
    </w:p>
    <w:p w14:paraId="0A354532" w14:textId="2B9F21A4" w:rsidR="006C05C5" w:rsidRPr="00432F1C" w:rsidRDefault="0068031B" w:rsidP="00690491">
      <w:pPr>
        <w:spacing w:line="360" w:lineRule="auto"/>
        <w:ind w:firstLine="720"/>
        <w:jc w:val="both"/>
        <w:rPr>
          <w:szCs w:val="24"/>
          <w:lang w:eastAsia="lt-LT"/>
        </w:rPr>
      </w:pPr>
      <w:bookmarkStart w:id="2" w:name="part_7e463822d62145b8b26ef884ff41f54e"/>
      <w:bookmarkEnd w:id="2"/>
      <w:r>
        <w:rPr>
          <w:szCs w:val="24"/>
          <w:lang w:eastAsia="lt-LT"/>
        </w:rPr>
        <w:t>34</w:t>
      </w:r>
      <w:r w:rsidR="006C05C5" w:rsidRPr="00432F1C">
        <w:rPr>
          <w:szCs w:val="24"/>
          <w:lang w:eastAsia="lt-LT"/>
        </w:rPr>
        <w:t>.3. už papildomų funkcijų ar užduočių, nenustatytų pareigybės aprašyme ir suformuluotų raštu, vykdymą;</w:t>
      </w:r>
    </w:p>
    <w:p w14:paraId="7C91EF07" w14:textId="168167E4" w:rsidR="0068031B" w:rsidRPr="00690491" w:rsidRDefault="0068031B" w:rsidP="00690491">
      <w:pPr>
        <w:spacing w:line="360" w:lineRule="auto"/>
        <w:ind w:firstLine="720"/>
        <w:jc w:val="both"/>
        <w:rPr>
          <w:szCs w:val="24"/>
          <w:lang w:eastAsia="lt-LT"/>
        </w:rPr>
      </w:pPr>
      <w:bookmarkStart w:id="3" w:name="part_bfea03e0e06142e496faa3e6e93b51c3"/>
      <w:bookmarkEnd w:id="3"/>
      <w:r w:rsidRPr="00690491">
        <w:rPr>
          <w:szCs w:val="24"/>
          <w:lang w:eastAsia="lt-LT"/>
        </w:rPr>
        <w:t>3</w:t>
      </w:r>
      <w:r w:rsidR="006C05C5" w:rsidRPr="00690491">
        <w:rPr>
          <w:szCs w:val="24"/>
          <w:lang w:eastAsia="lt-LT"/>
        </w:rPr>
        <w:t>3.4.  už darbą, esant nukrypimų nuo normalių darbo sąlygų.</w:t>
      </w:r>
      <w:bookmarkStart w:id="4" w:name="part_0b55b150dc804c7ba31a82c723e1923a"/>
      <w:bookmarkEnd w:id="4"/>
    </w:p>
    <w:p w14:paraId="54D1AED8" w14:textId="77777777" w:rsidR="00690491" w:rsidRPr="00690491" w:rsidRDefault="0068031B" w:rsidP="00690491">
      <w:pPr>
        <w:spacing w:line="360" w:lineRule="auto"/>
        <w:jc w:val="both"/>
        <w:rPr>
          <w:szCs w:val="24"/>
          <w:lang w:eastAsia="lt-LT"/>
        </w:rPr>
      </w:pPr>
      <w:r w:rsidRPr="00690491">
        <w:rPr>
          <w:szCs w:val="24"/>
          <w:lang w:eastAsia="lt-LT"/>
        </w:rPr>
        <w:t xml:space="preserve">35. </w:t>
      </w:r>
      <w:r w:rsidR="006C05C5" w:rsidRPr="00690491">
        <w:rPr>
          <w:spacing w:val="2"/>
          <w:szCs w:val="24"/>
          <w:lang w:eastAsia="lt-LT"/>
        </w:rPr>
        <w:t xml:space="preserve">Šio Aprašo  </w:t>
      </w:r>
      <w:r w:rsidRPr="00690491">
        <w:rPr>
          <w:spacing w:val="2"/>
          <w:szCs w:val="24"/>
          <w:lang w:eastAsia="lt-LT"/>
        </w:rPr>
        <w:t>34.1, 34.2 ir 34</w:t>
      </w:r>
      <w:r w:rsidR="006C05C5" w:rsidRPr="00690491">
        <w:rPr>
          <w:spacing w:val="2"/>
          <w:szCs w:val="24"/>
          <w:lang w:eastAsia="lt-LT"/>
        </w:rPr>
        <w:t xml:space="preserve">.3 papunkčiuose nustatytos priemokos gali siekti iki 30 procentų pareiginės algos pastoviosios dalies dydžio ir gali būti skiriamos ne ilgiau kaip iki kalendorinių metų pabaigos. Šių </w:t>
      </w:r>
      <w:r w:rsidR="006C05C5" w:rsidRPr="00690491">
        <w:rPr>
          <w:szCs w:val="24"/>
          <w:lang w:eastAsia="lt-LT"/>
        </w:rPr>
        <w:t xml:space="preserve">priemokų ir pareiginės algos kintamosios dalies suma negali viršyti 60 procentų nustatytos pareiginės algos pastoviosios dalies dydžio. Šio </w:t>
      </w:r>
      <w:r w:rsidRPr="00690491">
        <w:rPr>
          <w:szCs w:val="24"/>
          <w:lang w:eastAsia="lt-LT"/>
        </w:rPr>
        <w:t>Aprašo  3</w:t>
      </w:r>
      <w:r w:rsidR="006C05C5" w:rsidRPr="00690491">
        <w:rPr>
          <w:szCs w:val="24"/>
          <w:lang w:eastAsia="lt-LT"/>
        </w:rPr>
        <w:t xml:space="preserve">3.4 papunktyje nustatyta priemoka gali siekti iki 20 procentų pareiginės algos pastoviosios dalies dydžio ir gali būti skiriama iki darbo, esant nukrypimų nuo normalių darbo sąlygų, pabaigos. </w:t>
      </w:r>
      <w:bookmarkStart w:id="5" w:name="part_c31b0f976d3d4cc6a69d4292cce37ece"/>
      <w:bookmarkEnd w:id="5"/>
    </w:p>
    <w:p w14:paraId="3F4AFA9C" w14:textId="5EBFA362" w:rsidR="006C05C5" w:rsidRPr="00432F1C" w:rsidRDefault="00690491" w:rsidP="00690491">
      <w:pPr>
        <w:spacing w:line="360" w:lineRule="auto"/>
        <w:jc w:val="both"/>
        <w:rPr>
          <w:szCs w:val="24"/>
          <w:lang w:eastAsia="lt-LT"/>
        </w:rPr>
      </w:pPr>
      <w:r w:rsidRPr="00690491">
        <w:rPr>
          <w:szCs w:val="24"/>
          <w:lang w:eastAsia="lt-LT"/>
        </w:rPr>
        <w:t xml:space="preserve">36. </w:t>
      </w:r>
      <w:r w:rsidR="006C05C5" w:rsidRPr="00690491">
        <w:rPr>
          <w:szCs w:val="24"/>
          <w:lang w:eastAsia="lt-LT"/>
        </w:rPr>
        <w:t xml:space="preserve">Šio Aprašo  </w:t>
      </w:r>
      <w:r w:rsidR="0068031B" w:rsidRPr="00690491">
        <w:rPr>
          <w:szCs w:val="24"/>
          <w:lang w:eastAsia="lt-LT"/>
        </w:rPr>
        <w:t>3</w:t>
      </w:r>
      <w:r w:rsidR="006C05C5" w:rsidRPr="00690491">
        <w:rPr>
          <w:szCs w:val="24"/>
          <w:lang w:eastAsia="lt-LT"/>
        </w:rPr>
        <w:t>3.4 papunktyje nustatyta priemoka</w:t>
      </w:r>
      <w:r w:rsidR="00F34AEB" w:rsidRPr="00690491">
        <w:rPr>
          <w:szCs w:val="24"/>
          <w:lang w:eastAsia="lt-LT"/>
        </w:rPr>
        <w:t xml:space="preserve"> neskiriama, jeigu Į</w:t>
      </w:r>
      <w:r w:rsidR="006C05C5" w:rsidRPr="00690491">
        <w:rPr>
          <w:szCs w:val="24"/>
          <w:lang w:eastAsia="lt-LT"/>
        </w:rPr>
        <w:t xml:space="preserve">staigos darbuotojui karantino metu taikomi specialiuose įstatymuose </w:t>
      </w:r>
      <w:r w:rsidR="006C05C5" w:rsidRPr="00690491">
        <w:rPr>
          <w:szCs w:val="24"/>
          <w:shd w:val="clear" w:color="auto" w:fill="FFFFFF"/>
          <w:lang w:eastAsia="lt-LT"/>
        </w:rPr>
        <w:t>nustatyti</w:t>
      </w:r>
      <w:r w:rsidR="006C05C5" w:rsidRPr="00432F1C">
        <w:rPr>
          <w:szCs w:val="24"/>
          <w:shd w:val="clear" w:color="auto" w:fill="FFFFFF"/>
          <w:lang w:eastAsia="lt-LT"/>
        </w:rPr>
        <w:t xml:space="preserve"> darbo apmokėjimo dydžiai.</w:t>
      </w:r>
    </w:p>
    <w:p w14:paraId="3A7D1222" w14:textId="0852C17F" w:rsidR="006C05C5" w:rsidRDefault="00690491" w:rsidP="00690491">
      <w:pPr>
        <w:tabs>
          <w:tab w:val="left" w:pos="1134"/>
        </w:tabs>
        <w:spacing w:line="360" w:lineRule="auto"/>
        <w:jc w:val="both"/>
        <w:rPr>
          <w:szCs w:val="24"/>
        </w:rPr>
      </w:pPr>
      <w:r>
        <w:rPr>
          <w:szCs w:val="24"/>
          <w:lang w:eastAsia="lt-LT"/>
        </w:rPr>
        <w:t xml:space="preserve">37. </w:t>
      </w:r>
      <w:r w:rsidR="00F34AEB">
        <w:rPr>
          <w:szCs w:val="24"/>
        </w:rPr>
        <w:t xml:space="preserve">Darbuotojas pateikią Įstaigos direktoriui </w:t>
      </w:r>
      <w:r w:rsidR="006C05C5">
        <w:rPr>
          <w:szCs w:val="24"/>
        </w:rPr>
        <w:t>motyvuotą prašymą dėl priemokos skyrimo</w:t>
      </w:r>
      <w:r w:rsidR="00F34AEB">
        <w:rPr>
          <w:szCs w:val="24"/>
        </w:rPr>
        <w:t>, arba Įstaigos direktoriaus skiria priemoką vienašališku spendimu</w:t>
      </w:r>
      <w:r w:rsidR="006C05C5">
        <w:rPr>
          <w:szCs w:val="24"/>
        </w:rPr>
        <w:t>. Už darbuotojams pavestų papildomų pareigų ar užduočių vykdymo kontrolę atsakingas</w:t>
      </w:r>
      <w:r w:rsidR="0085039E">
        <w:rPr>
          <w:szCs w:val="24"/>
        </w:rPr>
        <w:t xml:space="preserve"> tiesioginis darbuotojo vadovas ir/ar Įstaigos direktorius,</w:t>
      </w:r>
      <w:r w:rsidR="006C05C5">
        <w:rPr>
          <w:szCs w:val="24"/>
        </w:rPr>
        <w:t xml:space="preserve"> kuris, jeigu pablogėja tų darbuotojų darbo rezultatai arba jie nevykdo pavestų </w:t>
      </w:r>
      <w:r w:rsidR="0085039E">
        <w:rPr>
          <w:szCs w:val="24"/>
        </w:rPr>
        <w:t>papildomų pareigų ar užduočių, priima sprendimą dėl</w:t>
      </w:r>
      <w:r w:rsidR="0085039E">
        <w:rPr>
          <w:spacing w:val="-2"/>
          <w:szCs w:val="24"/>
        </w:rPr>
        <w:t xml:space="preserve"> darbo sąlygų pasikeitimo</w:t>
      </w:r>
      <w:r w:rsidR="006C05C5">
        <w:rPr>
          <w:spacing w:val="-2"/>
          <w:szCs w:val="24"/>
        </w:rPr>
        <w:t xml:space="preserve"> bei priemokos skyri</w:t>
      </w:r>
      <w:r w:rsidR="0085039E">
        <w:rPr>
          <w:spacing w:val="-2"/>
          <w:szCs w:val="24"/>
        </w:rPr>
        <w:t>mo pagrindo išnykimo</w:t>
      </w:r>
      <w:r w:rsidR="006C05C5">
        <w:rPr>
          <w:spacing w:val="-2"/>
          <w:szCs w:val="24"/>
        </w:rPr>
        <w:t xml:space="preserve"> </w:t>
      </w:r>
      <w:r w:rsidR="006C05C5">
        <w:rPr>
          <w:szCs w:val="24"/>
        </w:rPr>
        <w:t>dėl priemokos sumažinimo arba mokėjimo nutraukimo.</w:t>
      </w:r>
    </w:p>
    <w:p w14:paraId="6B2D658F" w14:textId="1155796F" w:rsidR="006C05C5" w:rsidRDefault="00690491" w:rsidP="00690491">
      <w:pPr>
        <w:widowControl w:val="0"/>
        <w:shd w:val="clear" w:color="auto" w:fill="FFFFFF"/>
        <w:tabs>
          <w:tab w:val="left" w:pos="1066"/>
        </w:tabs>
        <w:spacing w:line="360" w:lineRule="auto"/>
        <w:ind w:right="10"/>
        <w:jc w:val="both"/>
        <w:rPr>
          <w:szCs w:val="24"/>
        </w:rPr>
      </w:pPr>
      <w:r>
        <w:rPr>
          <w:spacing w:val="-8"/>
          <w:szCs w:val="24"/>
        </w:rPr>
        <w:t xml:space="preserve">38. </w:t>
      </w:r>
      <w:r w:rsidR="006C05C5">
        <w:rPr>
          <w:szCs w:val="24"/>
        </w:rPr>
        <w:t xml:space="preserve">Konkretus priemokos dydis nustatomas </w:t>
      </w:r>
      <w:r w:rsidR="0085039E">
        <w:rPr>
          <w:szCs w:val="24"/>
        </w:rPr>
        <w:t xml:space="preserve">Įstaigos </w:t>
      </w:r>
      <w:r w:rsidR="006C05C5">
        <w:rPr>
          <w:szCs w:val="24"/>
        </w:rPr>
        <w:t>direktoriaus įsakymu.</w:t>
      </w:r>
    </w:p>
    <w:p w14:paraId="479E1C87" w14:textId="77777777" w:rsidR="006C05C5" w:rsidRPr="000664AF" w:rsidRDefault="006C05C5" w:rsidP="000755CC">
      <w:pPr>
        <w:widowControl w:val="0"/>
        <w:shd w:val="clear" w:color="auto" w:fill="FFFFFF"/>
        <w:tabs>
          <w:tab w:val="left" w:pos="1066"/>
        </w:tabs>
        <w:spacing w:line="274" w:lineRule="exact"/>
        <w:rPr>
          <w:strike/>
          <w:color w:val="FF0000"/>
          <w:spacing w:val="-8"/>
          <w:szCs w:val="24"/>
        </w:rPr>
      </w:pPr>
    </w:p>
    <w:p w14:paraId="17B9515E" w14:textId="77777777" w:rsidR="006C05C5" w:rsidRPr="008517B6" w:rsidRDefault="006C05C5" w:rsidP="006C05C5">
      <w:pPr>
        <w:shd w:val="clear" w:color="auto" w:fill="FFFFFF"/>
        <w:tabs>
          <w:tab w:val="left" w:pos="254"/>
        </w:tabs>
        <w:spacing w:line="274" w:lineRule="exact"/>
        <w:ind w:left="14"/>
        <w:jc w:val="center"/>
        <w:rPr>
          <w:b/>
          <w:bCs/>
          <w:sz w:val="16"/>
          <w:szCs w:val="16"/>
        </w:rPr>
      </w:pPr>
    </w:p>
    <w:p w14:paraId="3B735353" w14:textId="7A2FD6B7" w:rsidR="006C05C5" w:rsidRDefault="006C05C5" w:rsidP="006C05C5">
      <w:pPr>
        <w:shd w:val="clear" w:color="auto" w:fill="FFFFFF"/>
        <w:tabs>
          <w:tab w:val="left" w:pos="254"/>
        </w:tabs>
        <w:spacing w:line="274" w:lineRule="exact"/>
        <w:ind w:left="14"/>
        <w:jc w:val="center"/>
        <w:rPr>
          <w:b/>
          <w:bCs/>
          <w:spacing w:val="-4"/>
          <w:szCs w:val="24"/>
        </w:rPr>
      </w:pPr>
      <w:r>
        <w:rPr>
          <w:b/>
          <w:bCs/>
          <w:szCs w:val="24"/>
        </w:rPr>
        <w:t>V</w:t>
      </w:r>
      <w:r w:rsidR="001A3684">
        <w:rPr>
          <w:b/>
          <w:bCs/>
          <w:szCs w:val="24"/>
        </w:rPr>
        <w:t>III</w:t>
      </w:r>
      <w:r>
        <w:rPr>
          <w:b/>
          <w:bCs/>
          <w:szCs w:val="24"/>
        </w:rPr>
        <w:tab/>
      </w:r>
      <w:r>
        <w:rPr>
          <w:b/>
          <w:bCs/>
          <w:spacing w:val="-4"/>
          <w:szCs w:val="24"/>
        </w:rPr>
        <w:t>SKYRIUS</w:t>
      </w:r>
    </w:p>
    <w:p w14:paraId="32CF6D1B" w14:textId="77777777" w:rsidR="000755CC" w:rsidRDefault="000755CC" w:rsidP="006C05C5">
      <w:pPr>
        <w:shd w:val="clear" w:color="auto" w:fill="FFFFFF"/>
        <w:tabs>
          <w:tab w:val="left" w:pos="254"/>
        </w:tabs>
        <w:spacing w:line="274" w:lineRule="exact"/>
        <w:ind w:left="14"/>
        <w:jc w:val="center"/>
        <w:rPr>
          <w:szCs w:val="24"/>
        </w:rPr>
      </w:pPr>
    </w:p>
    <w:p w14:paraId="52505844" w14:textId="77777777" w:rsidR="006C05C5" w:rsidRDefault="006C05C5" w:rsidP="006C05C5">
      <w:pPr>
        <w:shd w:val="clear" w:color="auto" w:fill="FFFFFF"/>
        <w:spacing w:line="274" w:lineRule="exact"/>
        <w:ind w:left="283" w:firstLine="384"/>
        <w:jc w:val="center"/>
        <w:rPr>
          <w:b/>
          <w:bCs/>
          <w:spacing w:val="-2"/>
          <w:szCs w:val="24"/>
        </w:rPr>
      </w:pPr>
      <w:r>
        <w:rPr>
          <w:b/>
          <w:bCs/>
          <w:szCs w:val="24"/>
        </w:rPr>
        <w:t xml:space="preserve">MOKĖJIMAS UŽ DARBĄ POILSIO IR ŠVENČIŲ DIENOMIS, NAKTIES BEI </w:t>
      </w:r>
      <w:r>
        <w:rPr>
          <w:b/>
          <w:bCs/>
          <w:spacing w:val="-1"/>
          <w:szCs w:val="24"/>
        </w:rPr>
        <w:t xml:space="preserve">VIRŠVALANDINĮ DARBĄ, BUDĖJIMĄ </w:t>
      </w:r>
    </w:p>
    <w:p w14:paraId="6F56FC9F" w14:textId="77777777" w:rsidR="006C05C5" w:rsidRPr="008517B6" w:rsidRDefault="006C05C5" w:rsidP="006C05C5">
      <w:pPr>
        <w:shd w:val="clear" w:color="auto" w:fill="FFFFFF"/>
        <w:spacing w:line="274" w:lineRule="exact"/>
        <w:ind w:left="10"/>
        <w:jc w:val="center"/>
        <w:rPr>
          <w:sz w:val="16"/>
          <w:szCs w:val="16"/>
        </w:rPr>
      </w:pPr>
    </w:p>
    <w:p w14:paraId="77264A62" w14:textId="34015966" w:rsidR="006C05C5" w:rsidRDefault="000755CC" w:rsidP="006C05C5">
      <w:pPr>
        <w:shd w:val="clear" w:color="auto" w:fill="FFFFFF"/>
        <w:tabs>
          <w:tab w:val="left" w:pos="1066"/>
        </w:tabs>
        <w:spacing w:line="274" w:lineRule="exact"/>
        <w:ind w:right="10" w:firstLine="709"/>
        <w:jc w:val="both"/>
        <w:rPr>
          <w:szCs w:val="24"/>
        </w:rPr>
      </w:pPr>
      <w:r>
        <w:rPr>
          <w:szCs w:val="24"/>
          <w:lang w:eastAsia="lt-LT"/>
        </w:rPr>
        <w:t>39</w:t>
      </w:r>
      <w:r w:rsidR="006C05C5">
        <w:rPr>
          <w:szCs w:val="24"/>
          <w:lang w:eastAsia="lt-LT"/>
        </w:rPr>
        <w:t>.</w:t>
      </w:r>
      <w:r w:rsidR="006C05C5">
        <w:rPr>
          <w:szCs w:val="24"/>
          <w:lang w:eastAsia="lt-LT"/>
        </w:rPr>
        <w:tab/>
      </w:r>
      <w:r w:rsidR="006C05C5">
        <w:rPr>
          <w:spacing w:val="-2"/>
          <w:szCs w:val="24"/>
        </w:rPr>
        <w:t xml:space="preserve">Už darbą poilsio ir švenčių dienomis, nakties bei viršvalandinį darbą, budėjimą </w:t>
      </w:r>
      <w:r w:rsidR="006C05C5" w:rsidRPr="00432F1C">
        <w:rPr>
          <w:szCs w:val="24"/>
        </w:rPr>
        <w:t>darbuotojams mokama Įstatymo nustatyta tvarka.</w:t>
      </w:r>
    </w:p>
    <w:p w14:paraId="13007DBA" w14:textId="77777777" w:rsidR="006C05C5" w:rsidRPr="008517B6" w:rsidRDefault="006C05C5" w:rsidP="006C05C5">
      <w:pPr>
        <w:shd w:val="clear" w:color="auto" w:fill="FFFFFF"/>
        <w:tabs>
          <w:tab w:val="left" w:pos="1066"/>
        </w:tabs>
        <w:spacing w:line="274" w:lineRule="exact"/>
        <w:ind w:left="1080" w:right="10" w:hanging="371"/>
        <w:jc w:val="both"/>
        <w:rPr>
          <w:sz w:val="16"/>
          <w:szCs w:val="16"/>
        </w:rPr>
      </w:pPr>
    </w:p>
    <w:p w14:paraId="14E4003F" w14:textId="62FB324A" w:rsidR="006C05C5" w:rsidRDefault="001A3684" w:rsidP="006C05C5">
      <w:pPr>
        <w:shd w:val="clear" w:color="auto" w:fill="FFFFFF"/>
        <w:tabs>
          <w:tab w:val="left" w:pos="4469"/>
        </w:tabs>
        <w:spacing w:line="274" w:lineRule="exact"/>
        <w:ind w:left="3010" w:right="3000"/>
        <w:jc w:val="center"/>
        <w:rPr>
          <w:b/>
          <w:bCs/>
          <w:strike/>
          <w:color w:val="FF0000"/>
          <w:spacing w:val="-3"/>
          <w:szCs w:val="24"/>
        </w:rPr>
      </w:pPr>
      <w:r>
        <w:rPr>
          <w:b/>
          <w:bCs/>
          <w:szCs w:val="24"/>
        </w:rPr>
        <w:t>IX</w:t>
      </w:r>
      <w:r w:rsidR="006C05C5">
        <w:rPr>
          <w:b/>
          <w:bCs/>
          <w:szCs w:val="24"/>
        </w:rPr>
        <w:t xml:space="preserve"> SKYRIUS</w:t>
      </w:r>
      <w:r w:rsidR="006C05C5">
        <w:rPr>
          <w:b/>
          <w:bCs/>
          <w:szCs w:val="24"/>
        </w:rPr>
        <w:br/>
      </w:r>
      <w:r w:rsidR="006C05C5">
        <w:rPr>
          <w:b/>
          <w:bCs/>
          <w:spacing w:val="-3"/>
          <w:szCs w:val="24"/>
        </w:rPr>
        <w:t>PREMIJŲ MOKĖJIMAS</w:t>
      </w:r>
    </w:p>
    <w:p w14:paraId="37B1E381" w14:textId="77777777" w:rsidR="007D30E0" w:rsidRPr="008517B6" w:rsidRDefault="007D30E0" w:rsidP="006C05C5">
      <w:pPr>
        <w:shd w:val="clear" w:color="auto" w:fill="FFFFFF"/>
        <w:tabs>
          <w:tab w:val="left" w:pos="4469"/>
        </w:tabs>
        <w:spacing w:line="274" w:lineRule="exact"/>
        <w:ind w:left="3010" w:right="3000"/>
        <w:jc w:val="center"/>
        <w:rPr>
          <w:sz w:val="16"/>
          <w:szCs w:val="16"/>
        </w:rPr>
      </w:pPr>
    </w:p>
    <w:p w14:paraId="09EA22CB" w14:textId="1CB75DE0" w:rsidR="006C05C5" w:rsidRDefault="000755CC" w:rsidP="000755CC">
      <w:pPr>
        <w:shd w:val="clear" w:color="auto" w:fill="FFFFFF"/>
        <w:tabs>
          <w:tab w:val="left" w:pos="1066"/>
        </w:tabs>
        <w:spacing w:line="360" w:lineRule="auto"/>
        <w:ind w:firstLine="715"/>
        <w:jc w:val="both"/>
        <w:rPr>
          <w:szCs w:val="24"/>
        </w:rPr>
      </w:pPr>
      <w:r>
        <w:rPr>
          <w:spacing w:val="-7"/>
          <w:szCs w:val="24"/>
        </w:rPr>
        <w:t>40</w:t>
      </w:r>
      <w:r w:rsidR="006C05C5">
        <w:rPr>
          <w:spacing w:val="-7"/>
          <w:szCs w:val="24"/>
        </w:rPr>
        <w:t>.</w:t>
      </w:r>
      <w:r w:rsidR="006C05C5">
        <w:rPr>
          <w:szCs w:val="24"/>
        </w:rPr>
        <w:tab/>
        <w:t xml:space="preserve">Atsižvelgiant į </w:t>
      </w:r>
      <w:r w:rsidR="003125DD">
        <w:rPr>
          <w:szCs w:val="24"/>
        </w:rPr>
        <w:t xml:space="preserve">Įstaigos direktoriaus ir/ar </w:t>
      </w:r>
      <w:r w:rsidR="006C05C5">
        <w:rPr>
          <w:szCs w:val="24"/>
        </w:rPr>
        <w:t xml:space="preserve">tiesioginio darbuotojo vadovo siūlymą darbuotojams ne daugiau kaip vieną kartą per metus gali būti skiriama premija: </w:t>
      </w:r>
    </w:p>
    <w:p w14:paraId="7645782B" w14:textId="3DCCB75E" w:rsidR="006C05C5" w:rsidRDefault="000755CC" w:rsidP="000755CC">
      <w:pPr>
        <w:spacing w:line="360" w:lineRule="auto"/>
        <w:ind w:firstLine="720"/>
        <w:jc w:val="both"/>
        <w:rPr>
          <w:color w:val="000000"/>
        </w:rPr>
      </w:pPr>
      <w:r>
        <w:rPr>
          <w:color w:val="000000"/>
        </w:rPr>
        <w:t>40</w:t>
      </w:r>
      <w:r w:rsidR="006C05C5">
        <w:rPr>
          <w:color w:val="000000"/>
        </w:rPr>
        <w:t>.1. at</w:t>
      </w:r>
      <w:r w:rsidR="003125DD">
        <w:rPr>
          <w:color w:val="000000"/>
        </w:rPr>
        <w:t>likus vienkartines Į</w:t>
      </w:r>
      <w:r w:rsidR="006C05C5">
        <w:rPr>
          <w:color w:val="000000"/>
        </w:rPr>
        <w:t>staigos veiklai ypač svarbias užduotis;</w:t>
      </w:r>
    </w:p>
    <w:p w14:paraId="62201330" w14:textId="108FD31C" w:rsidR="006C05C5" w:rsidRDefault="000755CC" w:rsidP="000755CC">
      <w:pPr>
        <w:spacing w:line="360" w:lineRule="auto"/>
        <w:ind w:firstLine="720"/>
        <w:jc w:val="both"/>
        <w:rPr>
          <w:color w:val="000000"/>
        </w:rPr>
      </w:pPr>
      <w:bookmarkStart w:id="6" w:name="part_d72d2a99894748b59c504d80bcd886f8"/>
      <w:bookmarkEnd w:id="6"/>
      <w:r>
        <w:rPr>
          <w:color w:val="000000"/>
        </w:rPr>
        <w:lastRenderedPageBreak/>
        <w:t>40</w:t>
      </w:r>
      <w:r w:rsidR="006C05C5">
        <w:rPr>
          <w:color w:val="000000"/>
        </w:rPr>
        <w:t>.2. la</w:t>
      </w:r>
      <w:r w:rsidR="003125DD">
        <w:rPr>
          <w:color w:val="000000"/>
        </w:rPr>
        <w:t>bai gerai įvertinus Į</w:t>
      </w:r>
      <w:r w:rsidR="006C05C5">
        <w:rPr>
          <w:color w:val="000000"/>
        </w:rPr>
        <w:t>staigos darbuotojo veiklą;</w:t>
      </w:r>
    </w:p>
    <w:p w14:paraId="038D052A" w14:textId="0B4A1AA9" w:rsidR="006C05C5" w:rsidRDefault="000755CC" w:rsidP="000755CC">
      <w:pPr>
        <w:spacing w:line="360" w:lineRule="auto"/>
        <w:ind w:firstLine="720"/>
        <w:jc w:val="both"/>
        <w:rPr>
          <w:color w:val="000000"/>
        </w:rPr>
      </w:pPr>
      <w:bookmarkStart w:id="7" w:name="part_195a48b0b5014635902460bcf529cbe9"/>
      <w:bookmarkEnd w:id="7"/>
      <w:r>
        <w:rPr>
          <w:color w:val="000000"/>
        </w:rPr>
        <w:t>40</w:t>
      </w:r>
      <w:r w:rsidR="009F6D04">
        <w:rPr>
          <w:color w:val="000000"/>
        </w:rPr>
        <w:t>.</w:t>
      </w:r>
      <w:r w:rsidR="006C05C5">
        <w:rPr>
          <w:color w:val="000000"/>
        </w:rPr>
        <w:t>3. įgijus teisę gauti socialinio draudimo senatvės pensiją ir darbuotojo iniciatyva nutraukus darbo sutartį;</w:t>
      </w:r>
    </w:p>
    <w:p w14:paraId="540BBEE0" w14:textId="16202ABA" w:rsidR="006C05C5" w:rsidRDefault="000755CC" w:rsidP="000755CC">
      <w:pPr>
        <w:tabs>
          <w:tab w:val="left" w:pos="1276"/>
        </w:tabs>
        <w:spacing w:line="360" w:lineRule="auto"/>
        <w:ind w:firstLine="709"/>
        <w:jc w:val="both"/>
        <w:rPr>
          <w:szCs w:val="24"/>
        </w:rPr>
      </w:pPr>
      <w:bookmarkStart w:id="8" w:name="part_8973335cc9a5415aa66b0c82de44f4b7"/>
      <w:bookmarkEnd w:id="8"/>
      <w:r>
        <w:rPr>
          <w:szCs w:val="24"/>
        </w:rPr>
        <w:t>41</w:t>
      </w:r>
      <w:r w:rsidR="006C05C5">
        <w:rPr>
          <w:szCs w:val="24"/>
        </w:rPr>
        <w:t>. Premija</w:t>
      </w:r>
      <w:r w:rsidR="006C05C5">
        <w:rPr>
          <w:sz w:val="23"/>
          <w:szCs w:val="23"/>
        </w:rPr>
        <w:t xml:space="preserve"> negali viršyti darbuotojui nustatytos pareiginės algos pastoviosios dalies dydžio. </w:t>
      </w:r>
    </w:p>
    <w:p w14:paraId="61A66E11" w14:textId="76FFEF91" w:rsidR="006C05C5" w:rsidRDefault="000755CC" w:rsidP="000755CC">
      <w:pPr>
        <w:widowControl w:val="0"/>
        <w:shd w:val="clear" w:color="auto" w:fill="FFFFFF"/>
        <w:tabs>
          <w:tab w:val="left" w:pos="1066"/>
        </w:tabs>
        <w:spacing w:line="360" w:lineRule="auto"/>
        <w:ind w:right="5" w:firstLine="715"/>
        <w:jc w:val="both"/>
        <w:rPr>
          <w:spacing w:val="-8"/>
          <w:szCs w:val="24"/>
        </w:rPr>
      </w:pPr>
      <w:r>
        <w:rPr>
          <w:spacing w:val="-8"/>
          <w:szCs w:val="24"/>
        </w:rPr>
        <w:t>42</w:t>
      </w:r>
      <w:r w:rsidR="006C05C5">
        <w:rPr>
          <w:spacing w:val="-8"/>
          <w:szCs w:val="24"/>
        </w:rPr>
        <w:t>.</w:t>
      </w:r>
      <w:r w:rsidR="006C05C5">
        <w:rPr>
          <w:spacing w:val="-8"/>
          <w:szCs w:val="24"/>
        </w:rPr>
        <w:tab/>
      </w:r>
      <w:r w:rsidR="006C05C5">
        <w:rPr>
          <w:spacing w:val="-3"/>
          <w:szCs w:val="24"/>
        </w:rPr>
        <w:t xml:space="preserve">Premija negali būti skiriama darbuotojui, kuriam per paskutinius 12 mėnesių buvo paskirta </w:t>
      </w:r>
      <w:r w:rsidR="006C05C5">
        <w:rPr>
          <w:szCs w:val="24"/>
        </w:rPr>
        <w:t>drausminė nuobauda.</w:t>
      </w:r>
    </w:p>
    <w:p w14:paraId="48D96215" w14:textId="3C9B1BAE" w:rsidR="006C05C5" w:rsidRDefault="000755CC" w:rsidP="000755CC">
      <w:pPr>
        <w:widowControl w:val="0"/>
        <w:shd w:val="clear" w:color="auto" w:fill="FFFFFF"/>
        <w:tabs>
          <w:tab w:val="left" w:pos="1066"/>
        </w:tabs>
        <w:spacing w:line="360" w:lineRule="auto"/>
        <w:ind w:firstLine="715"/>
        <w:jc w:val="both"/>
        <w:rPr>
          <w:spacing w:val="-9"/>
          <w:szCs w:val="24"/>
        </w:rPr>
      </w:pPr>
      <w:r>
        <w:rPr>
          <w:spacing w:val="-9"/>
          <w:szCs w:val="24"/>
        </w:rPr>
        <w:t>42</w:t>
      </w:r>
      <w:r w:rsidR="006C05C5">
        <w:rPr>
          <w:spacing w:val="-9"/>
          <w:szCs w:val="24"/>
        </w:rPr>
        <w:t>.</w:t>
      </w:r>
      <w:r w:rsidR="006C05C5">
        <w:rPr>
          <w:spacing w:val="-9"/>
          <w:szCs w:val="24"/>
        </w:rPr>
        <w:tab/>
      </w:r>
      <w:r w:rsidR="006C05C5">
        <w:rPr>
          <w:szCs w:val="24"/>
        </w:rPr>
        <w:t>Pr</w:t>
      </w:r>
      <w:r w:rsidR="003125DD">
        <w:rPr>
          <w:szCs w:val="24"/>
        </w:rPr>
        <w:t>emijos skiriamos Įstaigos</w:t>
      </w:r>
      <w:r w:rsidR="006C05C5">
        <w:rPr>
          <w:szCs w:val="24"/>
        </w:rPr>
        <w:t xml:space="preserve"> di</w:t>
      </w:r>
      <w:r w:rsidR="003125DD">
        <w:rPr>
          <w:szCs w:val="24"/>
        </w:rPr>
        <w:t>rektoriaus įsakymu neviršijant Įstaigos</w:t>
      </w:r>
      <w:r w:rsidR="006C05C5">
        <w:rPr>
          <w:szCs w:val="24"/>
        </w:rPr>
        <w:t xml:space="preserve"> darbo užmokesčiui skirtų lėšų.</w:t>
      </w:r>
    </w:p>
    <w:p w14:paraId="5694ACA6" w14:textId="77777777" w:rsidR="006C05C5" w:rsidRPr="008517B6" w:rsidRDefault="006C05C5" w:rsidP="000755CC">
      <w:pPr>
        <w:shd w:val="clear" w:color="auto" w:fill="FFFFFF"/>
        <w:tabs>
          <w:tab w:val="left" w:pos="1066"/>
        </w:tabs>
        <w:spacing w:line="360" w:lineRule="auto"/>
        <w:rPr>
          <w:spacing w:val="-9"/>
          <w:sz w:val="16"/>
          <w:szCs w:val="16"/>
        </w:rPr>
      </w:pPr>
    </w:p>
    <w:p w14:paraId="20B04129" w14:textId="7AA4911B" w:rsidR="006C05C5" w:rsidRDefault="001A3684" w:rsidP="000755CC">
      <w:pPr>
        <w:shd w:val="clear" w:color="auto" w:fill="FFFFFF"/>
        <w:spacing w:line="360" w:lineRule="auto"/>
        <w:ind w:left="3139" w:right="3130"/>
        <w:jc w:val="center"/>
        <w:rPr>
          <w:b/>
          <w:bCs/>
          <w:szCs w:val="24"/>
        </w:rPr>
      </w:pPr>
      <w:r>
        <w:rPr>
          <w:b/>
          <w:bCs/>
          <w:szCs w:val="24"/>
        </w:rPr>
        <w:t>X</w:t>
      </w:r>
      <w:r w:rsidR="006C05C5">
        <w:rPr>
          <w:b/>
          <w:bCs/>
          <w:szCs w:val="24"/>
        </w:rPr>
        <w:t xml:space="preserve"> SKYRIUS</w:t>
      </w:r>
    </w:p>
    <w:p w14:paraId="24C0881B" w14:textId="77777777" w:rsidR="006C05C5" w:rsidRDefault="006C05C5" w:rsidP="000755CC">
      <w:pPr>
        <w:shd w:val="clear" w:color="auto" w:fill="FFFFFF"/>
        <w:spacing w:line="360" w:lineRule="auto"/>
        <w:jc w:val="center"/>
        <w:rPr>
          <w:b/>
          <w:bCs/>
          <w:szCs w:val="24"/>
        </w:rPr>
      </w:pPr>
      <w:r>
        <w:rPr>
          <w:b/>
          <w:bCs/>
          <w:szCs w:val="24"/>
        </w:rPr>
        <w:t>MATERIALINIŲ PAŠALPŲ MOKĖJIMAS</w:t>
      </w:r>
    </w:p>
    <w:p w14:paraId="09322EDB" w14:textId="77777777" w:rsidR="006C05C5" w:rsidRPr="008517B6" w:rsidRDefault="006C05C5" w:rsidP="000755CC">
      <w:pPr>
        <w:shd w:val="clear" w:color="auto" w:fill="FFFFFF"/>
        <w:spacing w:line="360" w:lineRule="auto"/>
        <w:ind w:left="3139" w:right="3130"/>
        <w:jc w:val="center"/>
        <w:rPr>
          <w:b/>
          <w:bCs/>
          <w:sz w:val="16"/>
          <w:szCs w:val="16"/>
        </w:rPr>
      </w:pPr>
    </w:p>
    <w:p w14:paraId="653C4021" w14:textId="1DCF5C72" w:rsidR="006C05C5" w:rsidRDefault="000755CC" w:rsidP="000755CC">
      <w:pPr>
        <w:spacing w:line="360" w:lineRule="auto"/>
        <w:ind w:firstLine="720"/>
        <w:jc w:val="both"/>
        <w:rPr>
          <w:color w:val="000000"/>
        </w:rPr>
      </w:pPr>
      <w:r>
        <w:rPr>
          <w:szCs w:val="24"/>
          <w:lang w:eastAsia="lt-LT"/>
        </w:rPr>
        <w:t>43</w:t>
      </w:r>
      <w:r w:rsidR="006C05C5">
        <w:rPr>
          <w:szCs w:val="24"/>
          <w:lang w:eastAsia="lt-LT"/>
        </w:rPr>
        <w:t>.</w:t>
      </w:r>
      <w:r w:rsidR="006C05C5">
        <w:rPr>
          <w:szCs w:val="24"/>
          <w:lang w:eastAsia="lt-LT"/>
        </w:rPr>
        <w:tab/>
      </w:r>
      <w:r w:rsidR="006C05C5">
        <w:rPr>
          <w:color w:val="000000"/>
        </w:rPr>
        <w:t>Darbuotojams, kurių materialinė būklė tapo sunki</w:t>
      </w:r>
      <w:r w:rsidR="006C05C5">
        <w:rPr>
          <w:rStyle w:val="apple-converted-space"/>
          <w:color w:val="000000"/>
        </w:rPr>
        <w:t> </w:t>
      </w:r>
      <w:r w:rsidR="006C05C5">
        <w:rPr>
          <w:color w:val="000000"/>
        </w:rPr>
        <w:t>dėl jų pačių ligos,</w:t>
      </w:r>
      <w:r w:rsidR="006C05C5">
        <w:rPr>
          <w:rStyle w:val="apple-converted-space"/>
          <w:color w:val="000000"/>
        </w:rPr>
        <w:t> </w:t>
      </w:r>
      <w:r w:rsidR="006C05C5">
        <w:rPr>
          <w:color w:val="000000"/>
          <w:spacing w:val="2"/>
        </w:rPr>
        <w:t>artimųjų giminaičių, sutuoktinio,</w:t>
      </w:r>
      <w:r w:rsidR="006C05C5">
        <w:rPr>
          <w:rStyle w:val="apple-converted-space"/>
          <w:color w:val="000000"/>
          <w:spacing w:val="2"/>
        </w:rPr>
        <w:t> </w:t>
      </w:r>
      <w:r w:rsidR="006C05C5">
        <w:rPr>
          <w:color w:val="000000"/>
        </w:rPr>
        <w:t>partnerio,</w:t>
      </w:r>
      <w:r w:rsidR="006C05C5">
        <w:rPr>
          <w:rStyle w:val="apple-converted-space"/>
          <w:color w:val="000000"/>
        </w:rPr>
        <w:t> </w:t>
      </w:r>
      <w:r w:rsidR="006C05C5">
        <w:rPr>
          <w:color w:val="000000"/>
          <w:spacing w:val="2"/>
        </w:rPr>
        <w:t>sugyventinio, jo tėvų, vaikų (įvaikių), brolių (įbrolių) ir seserų (įseserių),</w:t>
      </w:r>
      <w:r w:rsidR="006C05C5">
        <w:rPr>
          <w:rStyle w:val="apple-converted-space"/>
          <w:color w:val="000000"/>
        </w:rPr>
        <w:t> </w:t>
      </w:r>
      <w:r w:rsidR="006C05C5">
        <w:rPr>
          <w:color w:val="000000"/>
          <w:spacing w:val="2"/>
        </w:rPr>
        <w:t>taip pat išlaikytinių, kurių globėjais ar rūpintojais įstatymų nustatyta tvarka yra paskirti</w:t>
      </w:r>
      <w:r w:rsidR="006C05C5">
        <w:rPr>
          <w:rStyle w:val="apple-converted-space"/>
          <w:color w:val="000000"/>
          <w:spacing w:val="2"/>
        </w:rPr>
        <w:t> </w:t>
      </w:r>
      <w:r w:rsidR="00472A7F">
        <w:rPr>
          <w:color w:val="000000"/>
        </w:rPr>
        <w:t>Į</w:t>
      </w:r>
      <w:r w:rsidR="006C05C5">
        <w:rPr>
          <w:color w:val="000000"/>
        </w:rPr>
        <w:t>staigos</w:t>
      </w:r>
      <w:r w:rsidR="006C05C5">
        <w:rPr>
          <w:rStyle w:val="apple-converted-space"/>
          <w:color w:val="000000"/>
        </w:rPr>
        <w:t> </w:t>
      </w:r>
      <w:r w:rsidR="006C05C5">
        <w:rPr>
          <w:color w:val="000000"/>
          <w:spacing w:val="2"/>
        </w:rPr>
        <w:t>darbuotojai,</w:t>
      </w:r>
      <w:r w:rsidR="006C05C5">
        <w:rPr>
          <w:rStyle w:val="apple-converted-space"/>
          <w:color w:val="000000"/>
          <w:spacing w:val="2"/>
        </w:rPr>
        <w:t> </w:t>
      </w:r>
      <w:r w:rsidR="006C05C5">
        <w:rPr>
          <w:color w:val="000000"/>
          <w:spacing w:val="2"/>
        </w:rPr>
        <w:t>ligos ar mirties, stichinės nelaimės ar turto netekimo</w:t>
      </w:r>
      <w:r w:rsidR="006C05C5">
        <w:rPr>
          <w:color w:val="000000"/>
        </w:rPr>
        <w:t>, jeigu yra pateikti šių darbuotojų rašytiniai prašymai ir atitinkamą aplinkybę patvirtinantys dokumentai, gali būti skiriama iki 3 minimaliųjų mėnesinių algų dydžio mate</w:t>
      </w:r>
      <w:r w:rsidR="00472A7F">
        <w:rPr>
          <w:color w:val="000000"/>
        </w:rPr>
        <w:t>rialinė pašalpa iš Į</w:t>
      </w:r>
      <w:r w:rsidR="006C05C5">
        <w:rPr>
          <w:color w:val="000000"/>
        </w:rPr>
        <w:t>staigai skirtų lėšų.</w:t>
      </w:r>
      <w:bookmarkStart w:id="9" w:name="part_b7d6c4284b2f4761b37cdf2855cfa893"/>
      <w:bookmarkEnd w:id="9"/>
    </w:p>
    <w:p w14:paraId="53751125" w14:textId="326FA6A0" w:rsidR="006C05C5" w:rsidRDefault="000755CC" w:rsidP="000755CC">
      <w:pPr>
        <w:spacing w:line="360" w:lineRule="auto"/>
        <w:ind w:firstLine="720"/>
        <w:jc w:val="both"/>
        <w:rPr>
          <w:color w:val="000000"/>
        </w:rPr>
      </w:pPr>
      <w:r>
        <w:rPr>
          <w:color w:val="000000"/>
        </w:rPr>
        <w:t>44</w:t>
      </w:r>
      <w:r w:rsidR="006C05C5">
        <w:rPr>
          <w:color w:val="000000"/>
        </w:rPr>
        <w:t>. Mirus darbuotojui, jo</w:t>
      </w:r>
      <w:r w:rsidR="00472A7F">
        <w:rPr>
          <w:color w:val="000000"/>
        </w:rPr>
        <w:t xml:space="preserve"> šeimos nariams iš Į</w:t>
      </w:r>
      <w:r w:rsidR="006C05C5">
        <w:rPr>
          <w:color w:val="000000"/>
        </w:rPr>
        <w:t>staigai skirtų lėšų gali būti išmokama iki 3 minimaliųjų mėnesinių algų dydžio materialinė pašalpa, jeigu pateiktas jo šeimos narių rašytinis prašymas ir mirties faktą patvirtinantys dokumentai.</w:t>
      </w:r>
    </w:p>
    <w:p w14:paraId="4D1FAC81" w14:textId="4E9D839A" w:rsidR="006C05C5" w:rsidRDefault="000755CC" w:rsidP="000755CC">
      <w:pPr>
        <w:spacing w:line="360" w:lineRule="auto"/>
        <w:ind w:firstLine="709"/>
        <w:jc w:val="both"/>
        <w:rPr>
          <w:bCs/>
          <w:szCs w:val="24"/>
        </w:rPr>
      </w:pPr>
      <w:bookmarkStart w:id="10" w:name="part_253ad8d2b38d47dd97826442cf54e3b8"/>
      <w:bookmarkEnd w:id="10"/>
      <w:r>
        <w:rPr>
          <w:bCs/>
          <w:szCs w:val="24"/>
          <w:lang w:eastAsia="lt-LT"/>
        </w:rPr>
        <w:t>4</w:t>
      </w:r>
      <w:r w:rsidR="009F6D04">
        <w:rPr>
          <w:bCs/>
          <w:szCs w:val="24"/>
          <w:lang w:eastAsia="lt-LT"/>
        </w:rPr>
        <w:t>5</w:t>
      </w:r>
      <w:r w:rsidR="006C05C5">
        <w:rPr>
          <w:bCs/>
          <w:szCs w:val="24"/>
          <w:lang w:eastAsia="lt-LT"/>
        </w:rPr>
        <w:t xml:space="preserve">. </w:t>
      </w:r>
      <w:r w:rsidR="006C05C5">
        <w:rPr>
          <w:szCs w:val="24"/>
        </w:rPr>
        <w:t>Materialinė p</w:t>
      </w:r>
      <w:r w:rsidR="00472A7F">
        <w:rPr>
          <w:szCs w:val="24"/>
        </w:rPr>
        <w:t xml:space="preserve">ašalpa skiriama Įstaigos </w:t>
      </w:r>
      <w:r w:rsidR="006C05C5">
        <w:rPr>
          <w:szCs w:val="24"/>
        </w:rPr>
        <w:t>direktoriaus įsakymu.</w:t>
      </w:r>
    </w:p>
    <w:p w14:paraId="5329B890" w14:textId="77777777" w:rsidR="006C05C5" w:rsidRDefault="006C05C5" w:rsidP="000755CC">
      <w:pPr>
        <w:widowControl w:val="0"/>
        <w:shd w:val="clear" w:color="auto" w:fill="FFFFFF"/>
        <w:tabs>
          <w:tab w:val="left" w:pos="6237"/>
          <w:tab w:val="left" w:pos="6379"/>
        </w:tabs>
        <w:spacing w:line="360" w:lineRule="auto"/>
        <w:ind w:left="709" w:right="2"/>
        <w:jc w:val="both"/>
        <w:rPr>
          <w:bCs/>
          <w:szCs w:val="24"/>
          <w:lang w:eastAsia="lt-LT"/>
        </w:rPr>
      </w:pPr>
    </w:p>
    <w:p w14:paraId="029A5524" w14:textId="7282CBAA" w:rsidR="006C05C5" w:rsidRDefault="001A3684" w:rsidP="000755CC">
      <w:pPr>
        <w:shd w:val="clear" w:color="auto" w:fill="FFFFFF"/>
        <w:spacing w:line="360" w:lineRule="auto"/>
        <w:ind w:left="3139" w:right="3130"/>
        <w:jc w:val="center"/>
        <w:rPr>
          <w:b/>
          <w:bCs/>
          <w:szCs w:val="24"/>
        </w:rPr>
      </w:pPr>
      <w:r>
        <w:rPr>
          <w:b/>
          <w:bCs/>
          <w:szCs w:val="24"/>
        </w:rPr>
        <w:t>X</w:t>
      </w:r>
      <w:r w:rsidR="006C05C5">
        <w:rPr>
          <w:b/>
          <w:bCs/>
          <w:szCs w:val="24"/>
        </w:rPr>
        <w:t>I SKYRIUS</w:t>
      </w:r>
    </w:p>
    <w:p w14:paraId="75C0FDF9" w14:textId="77777777" w:rsidR="006C05C5" w:rsidRDefault="006C05C5" w:rsidP="000755CC">
      <w:pPr>
        <w:shd w:val="clear" w:color="auto" w:fill="FFFFFF"/>
        <w:spacing w:line="360" w:lineRule="auto"/>
        <w:ind w:left="3139" w:right="3130"/>
        <w:jc w:val="center"/>
        <w:rPr>
          <w:b/>
          <w:bCs/>
          <w:spacing w:val="-3"/>
          <w:szCs w:val="24"/>
        </w:rPr>
      </w:pPr>
      <w:r>
        <w:rPr>
          <w:b/>
          <w:bCs/>
          <w:spacing w:val="-3"/>
          <w:szCs w:val="24"/>
        </w:rPr>
        <w:t>BAIGIAMOSIOS NUOSTATOS</w:t>
      </w:r>
    </w:p>
    <w:p w14:paraId="07DC26A2" w14:textId="77777777" w:rsidR="006C05C5" w:rsidRDefault="006C05C5" w:rsidP="000755CC">
      <w:pPr>
        <w:shd w:val="clear" w:color="auto" w:fill="FFFFFF"/>
        <w:spacing w:line="360" w:lineRule="auto"/>
        <w:ind w:left="3139" w:right="3130"/>
        <w:jc w:val="center"/>
        <w:rPr>
          <w:b/>
          <w:bCs/>
          <w:szCs w:val="24"/>
        </w:rPr>
      </w:pPr>
    </w:p>
    <w:p w14:paraId="23C2D1EC" w14:textId="0E5E40D9" w:rsidR="006C05C5" w:rsidRDefault="000755CC" w:rsidP="000755CC">
      <w:pPr>
        <w:widowControl w:val="0"/>
        <w:shd w:val="clear" w:color="auto" w:fill="FFFFFF"/>
        <w:tabs>
          <w:tab w:val="left" w:pos="1099"/>
        </w:tabs>
        <w:spacing w:line="360" w:lineRule="auto"/>
        <w:ind w:firstLine="734"/>
        <w:jc w:val="both"/>
        <w:rPr>
          <w:szCs w:val="24"/>
        </w:rPr>
      </w:pPr>
      <w:r>
        <w:rPr>
          <w:spacing w:val="-8"/>
          <w:szCs w:val="24"/>
        </w:rPr>
        <w:t>4</w:t>
      </w:r>
      <w:r w:rsidR="009F6D04">
        <w:rPr>
          <w:spacing w:val="-8"/>
          <w:szCs w:val="24"/>
        </w:rPr>
        <w:t>6</w:t>
      </w:r>
      <w:r w:rsidR="006C05C5">
        <w:rPr>
          <w:spacing w:val="-8"/>
          <w:szCs w:val="24"/>
        </w:rPr>
        <w:t>.</w:t>
      </w:r>
      <w:r w:rsidR="006C05C5">
        <w:rPr>
          <w:spacing w:val="-8"/>
          <w:szCs w:val="24"/>
        </w:rPr>
        <w:tab/>
      </w:r>
      <w:r w:rsidR="006C05C5">
        <w:rPr>
          <w:szCs w:val="24"/>
        </w:rPr>
        <w:t>Darbo apmokėjimo sistema peržiūrima pasikeitus teisės aktams.</w:t>
      </w:r>
    </w:p>
    <w:p w14:paraId="127BFAC8" w14:textId="4C75731F" w:rsidR="001A3684" w:rsidRPr="00B3561C" w:rsidRDefault="001A3684" w:rsidP="000755CC">
      <w:pPr>
        <w:pStyle w:val="Sraopastraipa"/>
        <w:numPr>
          <w:ilvl w:val="0"/>
          <w:numId w:val="11"/>
        </w:numPr>
        <w:spacing w:line="360" w:lineRule="auto"/>
        <w:jc w:val="both"/>
        <w:rPr>
          <w:rFonts w:eastAsia="SimSun"/>
          <w:b/>
          <w:szCs w:val="24"/>
          <w:lang w:eastAsia="lt-LT"/>
        </w:rPr>
      </w:pPr>
      <w:r w:rsidRPr="00B3561C">
        <w:rPr>
          <w:rFonts w:eastAsia="SimSun"/>
          <w:bCs/>
          <w:szCs w:val="24"/>
          <w:lang w:eastAsia="lt-LT"/>
        </w:rPr>
        <w:t xml:space="preserve">Aprašas gali būti keičiamas/papildomas, esant Įstaigos finansavimo pasikeitimui ir kitais atvejais, siekiant pašalinti </w:t>
      </w:r>
      <w:proofErr w:type="spellStart"/>
      <w:r w:rsidRPr="00B3561C">
        <w:rPr>
          <w:rFonts w:eastAsia="SimSun"/>
          <w:bCs/>
          <w:szCs w:val="24"/>
          <w:lang w:eastAsia="lt-LT"/>
        </w:rPr>
        <w:t>prieštaravimus</w:t>
      </w:r>
      <w:proofErr w:type="spellEnd"/>
      <w:r w:rsidRPr="00B3561C">
        <w:rPr>
          <w:rFonts w:eastAsia="SimSun"/>
          <w:bCs/>
          <w:szCs w:val="24"/>
          <w:lang w:eastAsia="lt-LT"/>
        </w:rPr>
        <w:t xml:space="preserve"> tarp šio Aprašo ir teisės aktų reikalavimų.</w:t>
      </w:r>
    </w:p>
    <w:p w14:paraId="39509702" w14:textId="77777777" w:rsidR="001A3684" w:rsidRPr="00B3561C" w:rsidRDefault="001A3684" w:rsidP="000755CC">
      <w:pPr>
        <w:pStyle w:val="Sraopastraipa"/>
        <w:numPr>
          <w:ilvl w:val="0"/>
          <w:numId w:val="11"/>
        </w:numPr>
        <w:spacing w:line="360" w:lineRule="auto"/>
        <w:ind w:left="0" w:firstLine="720"/>
        <w:jc w:val="both"/>
        <w:rPr>
          <w:rFonts w:eastAsia="SimSun"/>
          <w:b/>
          <w:szCs w:val="24"/>
          <w:lang w:eastAsia="lt-LT"/>
        </w:rPr>
      </w:pPr>
      <w:r w:rsidRPr="00B3561C">
        <w:rPr>
          <w:rFonts w:eastAsia="SimSun"/>
          <w:bCs/>
          <w:szCs w:val="24"/>
          <w:lang w:eastAsia="lt-LT"/>
        </w:rPr>
        <w:t>Šis Aprašas įsigalioja, kai jis patvirtinamas direktoriaus įsakymu ir taikomas visiems Įstaigos darbuotojams.</w:t>
      </w:r>
    </w:p>
    <w:p w14:paraId="63BE0516" w14:textId="77777777" w:rsidR="001A3684" w:rsidRPr="000755CC" w:rsidRDefault="001A3684" w:rsidP="000755CC">
      <w:pPr>
        <w:pStyle w:val="Sraopastraipa"/>
        <w:numPr>
          <w:ilvl w:val="0"/>
          <w:numId w:val="11"/>
        </w:numPr>
        <w:spacing w:line="360" w:lineRule="auto"/>
        <w:ind w:left="0" w:firstLine="720"/>
        <w:jc w:val="both"/>
        <w:rPr>
          <w:rFonts w:eastAsia="SimSun"/>
          <w:b/>
          <w:szCs w:val="24"/>
          <w:lang w:eastAsia="lt-LT"/>
        </w:rPr>
      </w:pPr>
      <w:r w:rsidRPr="00B3561C">
        <w:rPr>
          <w:rFonts w:eastAsia="SimSun"/>
          <w:bCs/>
          <w:szCs w:val="24"/>
          <w:lang w:eastAsia="lt-LT"/>
        </w:rPr>
        <w:t>Priedų, priemokų skyrimas panaikinamas direktoriaus įsakymu, išnykus priedo/priemokos skyrimo pagrindui, nesant finansinių galimybių.</w:t>
      </w:r>
    </w:p>
    <w:p w14:paraId="3EDBED6C" w14:textId="16302A52" w:rsidR="000755CC" w:rsidRPr="00B3561C" w:rsidRDefault="000755CC" w:rsidP="000755CC">
      <w:pPr>
        <w:pStyle w:val="Sraopastraipa"/>
        <w:spacing w:line="360" w:lineRule="auto"/>
        <w:jc w:val="center"/>
        <w:rPr>
          <w:rFonts w:eastAsia="SimSun"/>
          <w:b/>
          <w:szCs w:val="24"/>
          <w:lang w:eastAsia="lt-LT"/>
        </w:rPr>
      </w:pPr>
      <w:r>
        <w:rPr>
          <w:rFonts w:eastAsia="SimSun"/>
          <w:bCs/>
          <w:szCs w:val="24"/>
          <w:lang w:eastAsia="lt-LT"/>
        </w:rPr>
        <w:t>_______________</w:t>
      </w:r>
    </w:p>
    <w:p w14:paraId="12F9C15E" w14:textId="77777777" w:rsidR="001A3684" w:rsidRDefault="001A3684" w:rsidP="006C05C5">
      <w:pPr>
        <w:widowControl w:val="0"/>
        <w:shd w:val="clear" w:color="auto" w:fill="FFFFFF"/>
        <w:tabs>
          <w:tab w:val="left" w:pos="1099"/>
        </w:tabs>
        <w:spacing w:line="274" w:lineRule="exact"/>
        <w:ind w:firstLine="734"/>
        <w:jc w:val="both"/>
        <w:rPr>
          <w:spacing w:val="-8"/>
          <w:szCs w:val="24"/>
        </w:rPr>
      </w:pPr>
    </w:p>
    <w:tbl>
      <w:tblPr>
        <w:tblpPr w:leftFromText="180" w:rightFromText="180" w:vertAnchor="text" w:horzAnchor="page" w:tblpX="6728"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tblGrid>
      <w:tr w:rsidR="00A83483" w:rsidRPr="00A83483" w14:paraId="5F81E1C5" w14:textId="77777777" w:rsidTr="00A83483">
        <w:trPr>
          <w:trHeight w:val="767"/>
        </w:trPr>
        <w:tc>
          <w:tcPr>
            <w:tcW w:w="4963" w:type="dxa"/>
            <w:tcBorders>
              <w:top w:val="nil"/>
              <w:left w:val="nil"/>
              <w:bottom w:val="nil"/>
              <w:right w:val="nil"/>
            </w:tcBorders>
            <w:shd w:val="clear" w:color="auto" w:fill="auto"/>
          </w:tcPr>
          <w:p w14:paraId="0A54E154" w14:textId="77777777" w:rsidR="008877E0" w:rsidRPr="00A83483" w:rsidRDefault="008877E0" w:rsidP="00A83483">
            <w:pPr>
              <w:shd w:val="clear" w:color="auto" w:fill="FFFFFF"/>
              <w:tabs>
                <w:tab w:val="left" w:pos="1099"/>
              </w:tabs>
              <w:rPr>
                <w:spacing w:val="-8"/>
                <w:sz w:val="20"/>
              </w:rPr>
            </w:pPr>
            <w:r w:rsidRPr="00A83483">
              <w:rPr>
                <w:sz w:val="20"/>
              </w:rPr>
              <w:lastRenderedPageBreak/>
              <w:t>PATVIRTINTA                                                                  VšĮ „Pagėgių krašto turizmo ir verslo informacijos  centras“</w:t>
            </w:r>
          </w:p>
          <w:p w14:paraId="7555033E" w14:textId="77777777" w:rsidR="008877E0" w:rsidRPr="00A83483" w:rsidRDefault="008877E0" w:rsidP="00A83483">
            <w:pPr>
              <w:shd w:val="clear" w:color="auto" w:fill="FFFFFF"/>
              <w:rPr>
                <w:sz w:val="20"/>
              </w:rPr>
            </w:pPr>
            <w:r w:rsidRPr="00A83483">
              <w:rPr>
                <w:sz w:val="20"/>
              </w:rPr>
              <w:t xml:space="preserve">direktoriaus 2021 m. vasario 4 d. įsakymas Nr. A1-7                                          </w:t>
            </w:r>
            <w:r w:rsidRPr="00A83483">
              <w:rPr>
                <w:rFonts w:eastAsia="SimSun"/>
                <w:sz w:val="20"/>
                <w:lang w:eastAsia="lt-LT"/>
              </w:rPr>
              <w:t xml:space="preserve">                                                                                   Darbuotojų, dirbančių pagal darbo sutartis, darbo      apmokėjimo sistemos aprašo                                                                                                  1 priedas</w:t>
            </w:r>
          </w:p>
          <w:p w14:paraId="596A5669" w14:textId="77777777" w:rsidR="008877E0" w:rsidRPr="00A83483" w:rsidRDefault="008877E0" w:rsidP="00A83483">
            <w:pPr>
              <w:tabs>
                <w:tab w:val="left" w:pos="1099"/>
              </w:tabs>
              <w:spacing w:line="274" w:lineRule="exact"/>
              <w:jc w:val="center"/>
              <w:rPr>
                <w:szCs w:val="24"/>
              </w:rPr>
            </w:pPr>
          </w:p>
        </w:tc>
      </w:tr>
    </w:tbl>
    <w:p w14:paraId="03FBFFA3" w14:textId="77777777" w:rsidR="006C05C5" w:rsidRDefault="006C05C5" w:rsidP="006C05C5">
      <w:pPr>
        <w:shd w:val="clear" w:color="auto" w:fill="FFFFFF"/>
        <w:tabs>
          <w:tab w:val="left" w:pos="1099"/>
        </w:tabs>
        <w:spacing w:line="274" w:lineRule="exact"/>
        <w:jc w:val="both"/>
        <w:rPr>
          <w:spacing w:val="-8"/>
          <w:szCs w:val="24"/>
        </w:rPr>
      </w:pPr>
    </w:p>
    <w:p w14:paraId="657948AB" w14:textId="77777777" w:rsidR="008877E0" w:rsidRDefault="00734F0F" w:rsidP="00C72883">
      <w:pPr>
        <w:shd w:val="clear" w:color="auto" w:fill="FFFFFF"/>
        <w:tabs>
          <w:tab w:val="left" w:pos="1099"/>
        </w:tabs>
        <w:spacing w:line="274" w:lineRule="exact"/>
        <w:jc w:val="center"/>
        <w:rPr>
          <w:spacing w:val="-8"/>
          <w:szCs w:val="24"/>
        </w:rPr>
      </w:pPr>
      <w:r>
        <w:rPr>
          <w:spacing w:val="-8"/>
          <w:szCs w:val="24"/>
        </w:rPr>
        <w:t>___________</w:t>
      </w:r>
    </w:p>
    <w:p w14:paraId="2CAC4842" w14:textId="77777777" w:rsidR="007C1967" w:rsidRDefault="007C1967" w:rsidP="007C1967">
      <w:pPr>
        <w:ind w:firstLine="5103"/>
        <w:rPr>
          <w:rFonts w:eastAsia="SimSun"/>
          <w:szCs w:val="24"/>
          <w:lang w:eastAsia="lt-LT"/>
        </w:rPr>
      </w:pPr>
    </w:p>
    <w:p w14:paraId="685CE7E9" w14:textId="77777777" w:rsidR="007C1967" w:rsidRDefault="007C1967" w:rsidP="007C1967">
      <w:pPr>
        <w:jc w:val="center"/>
        <w:rPr>
          <w:rFonts w:eastAsia="SimSun"/>
          <w:b/>
          <w:bCs/>
          <w:szCs w:val="24"/>
          <w:lang w:eastAsia="lt-LT"/>
        </w:rPr>
      </w:pPr>
    </w:p>
    <w:p w14:paraId="0724C65D" w14:textId="77777777" w:rsidR="007C1967" w:rsidRDefault="007C1967" w:rsidP="007C1967">
      <w:pPr>
        <w:jc w:val="center"/>
        <w:rPr>
          <w:rFonts w:eastAsia="SimSun"/>
          <w:b/>
          <w:bCs/>
          <w:szCs w:val="24"/>
          <w:lang w:eastAsia="lt-LT"/>
        </w:rPr>
      </w:pPr>
    </w:p>
    <w:p w14:paraId="28DA93A9" w14:textId="3FF341D9" w:rsidR="007C1967" w:rsidRDefault="007C1967" w:rsidP="007C1967">
      <w:pPr>
        <w:jc w:val="center"/>
        <w:rPr>
          <w:rFonts w:eastAsia="SimSun"/>
          <w:b/>
          <w:bCs/>
          <w:szCs w:val="24"/>
          <w:lang w:eastAsia="lt-LT"/>
        </w:rPr>
      </w:pPr>
      <w:r>
        <w:rPr>
          <w:rFonts w:eastAsia="SimSun"/>
          <w:b/>
          <w:bCs/>
          <w:szCs w:val="24"/>
          <w:lang w:eastAsia="lt-LT"/>
        </w:rPr>
        <w:t xml:space="preserve">VšĮ ,,PAGĖGIŲ KRAŠTO TURIZMO </w:t>
      </w:r>
      <w:r w:rsidR="00BF739E">
        <w:rPr>
          <w:rFonts w:eastAsia="SimSun"/>
          <w:b/>
          <w:bCs/>
          <w:szCs w:val="24"/>
          <w:lang w:eastAsia="lt-LT"/>
        </w:rPr>
        <w:t xml:space="preserve">IR VERSLO </w:t>
      </w:r>
      <w:r>
        <w:rPr>
          <w:rFonts w:eastAsia="SimSun"/>
          <w:b/>
          <w:bCs/>
          <w:szCs w:val="24"/>
          <w:lang w:eastAsia="lt-LT"/>
        </w:rPr>
        <w:t>INFORMACIJOS CENTRAS“  DARBUOTOJŲ PAREIGINĖS ALGOS PASTOVIOSIOS DALIES KOEFICIENTAI</w:t>
      </w:r>
    </w:p>
    <w:p w14:paraId="645F84DF" w14:textId="77777777" w:rsidR="007C1967" w:rsidRDefault="007C1967" w:rsidP="007C1967">
      <w:pPr>
        <w:ind w:firstLine="720"/>
        <w:jc w:val="center"/>
        <w:rPr>
          <w:rFonts w:eastAsia="SimSun"/>
          <w:szCs w:val="24"/>
          <w:lang w:eastAsia="lt-LT"/>
        </w:rPr>
      </w:pPr>
    </w:p>
    <w:p w14:paraId="3F794DFB" w14:textId="7231F620" w:rsidR="007C1967" w:rsidRDefault="00BF739E" w:rsidP="00BF739E">
      <w:pPr>
        <w:jc w:val="right"/>
      </w:pPr>
      <w:r>
        <w:t>1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83483" w14:paraId="7DB40109" w14:textId="77777777" w:rsidTr="00A83483">
        <w:tc>
          <w:tcPr>
            <w:tcW w:w="2463" w:type="dxa"/>
            <w:shd w:val="clear" w:color="auto" w:fill="auto"/>
          </w:tcPr>
          <w:p w14:paraId="2BB17066" w14:textId="77777777" w:rsidR="007C1967" w:rsidRDefault="007C1967" w:rsidP="006B5492">
            <w:r>
              <w:t>Pareigybės lygis</w:t>
            </w:r>
          </w:p>
        </w:tc>
        <w:tc>
          <w:tcPr>
            <w:tcW w:w="7391" w:type="dxa"/>
            <w:gridSpan w:val="3"/>
            <w:shd w:val="clear" w:color="auto" w:fill="auto"/>
          </w:tcPr>
          <w:p w14:paraId="5131C734" w14:textId="77777777" w:rsidR="007C1967" w:rsidRDefault="007C1967" w:rsidP="006B5492">
            <w:r>
              <w:t>Pastovios dalies koeficientai (pareiginės algos baziniais dydžiais)</w:t>
            </w:r>
          </w:p>
        </w:tc>
      </w:tr>
      <w:tr w:rsidR="00A83483" w14:paraId="32FB410A" w14:textId="77777777" w:rsidTr="00A83483">
        <w:tc>
          <w:tcPr>
            <w:tcW w:w="2463" w:type="dxa"/>
            <w:shd w:val="clear" w:color="auto" w:fill="auto"/>
          </w:tcPr>
          <w:p w14:paraId="7D98ACBA" w14:textId="77777777" w:rsidR="007C1967" w:rsidRDefault="007C1967" w:rsidP="006B5492"/>
        </w:tc>
        <w:tc>
          <w:tcPr>
            <w:tcW w:w="7391" w:type="dxa"/>
            <w:gridSpan w:val="3"/>
            <w:shd w:val="clear" w:color="auto" w:fill="auto"/>
          </w:tcPr>
          <w:p w14:paraId="65276284" w14:textId="77777777" w:rsidR="007C1967" w:rsidRDefault="007C1967" w:rsidP="00A83483">
            <w:pPr>
              <w:jc w:val="center"/>
            </w:pPr>
            <w:r>
              <w:t>Profesinio darbo patirtis</w:t>
            </w:r>
          </w:p>
        </w:tc>
      </w:tr>
      <w:tr w:rsidR="00A83483" w14:paraId="79121947" w14:textId="77777777" w:rsidTr="00A83483">
        <w:tc>
          <w:tcPr>
            <w:tcW w:w="2463" w:type="dxa"/>
            <w:shd w:val="clear" w:color="auto" w:fill="auto"/>
          </w:tcPr>
          <w:p w14:paraId="6BFAE35D" w14:textId="77777777" w:rsidR="007C1967" w:rsidRDefault="007C1967" w:rsidP="006B5492"/>
        </w:tc>
        <w:tc>
          <w:tcPr>
            <w:tcW w:w="2463" w:type="dxa"/>
            <w:shd w:val="clear" w:color="auto" w:fill="auto"/>
          </w:tcPr>
          <w:p w14:paraId="12F1529C" w14:textId="77777777" w:rsidR="007C1967" w:rsidRDefault="007C1967" w:rsidP="006B5492">
            <w:r>
              <w:t>Iki 2 metų</w:t>
            </w:r>
          </w:p>
        </w:tc>
        <w:tc>
          <w:tcPr>
            <w:tcW w:w="2464" w:type="dxa"/>
            <w:shd w:val="clear" w:color="auto" w:fill="auto"/>
          </w:tcPr>
          <w:p w14:paraId="4EFAECD5" w14:textId="77777777" w:rsidR="007C1967" w:rsidRDefault="007C1967" w:rsidP="006B5492">
            <w:r>
              <w:t>Nuo 2 metų iki 5 metų</w:t>
            </w:r>
          </w:p>
        </w:tc>
        <w:tc>
          <w:tcPr>
            <w:tcW w:w="2464" w:type="dxa"/>
            <w:shd w:val="clear" w:color="auto" w:fill="auto"/>
          </w:tcPr>
          <w:p w14:paraId="0B5C9022" w14:textId="77777777" w:rsidR="007C1967" w:rsidRDefault="007C1967" w:rsidP="006B5492">
            <w:r>
              <w:t>Nuo 5 metų ir daugiau</w:t>
            </w:r>
          </w:p>
        </w:tc>
      </w:tr>
      <w:tr w:rsidR="00A83483" w14:paraId="60128573" w14:textId="77777777" w:rsidTr="00A83483">
        <w:tc>
          <w:tcPr>
            <w:tcW w:w="2463" w:type="dxa"/>
            <w:shd w:val="clear" w:color="auto" w:fill="auto"/>
          </w:tcPr>
          <w:p w14:paraId="4660AA16" w14:textId="77777777" w:rsidR="007C1967" w:rsidRDefault="007C1967" w:rsidP="006B5492">
            <w:r>
              <w:t>A lygis</w:t>
            </w:r>
          </w:p>
        </w:tc>
        <w:tc>
          <w:tcPr>
            <w:tcW w:w="2463" w:type="dxa"/>
            <w:shd w:val="clear" w:color="auto" w:fill="auto"/>
          </w:tcPr>
          <w:p w14:paraId="0569DA0C" w14:textId="77777777" w:rsidR="007C1967" w:rsidRDefault="007C1967" w:rsidP="006B5492">
            <w:r>
              <w:t>3,02 - 4,8</w:t>
            </w:r>
          </w:p>
        </w:tc>
        <w:tc>
          <w:tcPr>
            <w:tcW w:w="2464" w:type="dxa"/>
            <w:shd w:val="clear" w:color="auto" w:fill="auto"/>
          </w:tcPr>
          <w:p w14:paraId="48DEBFD9" w14:textId="77777777" w:rsidR="007C1967" w:rsidRDefault="007C1967" w:rsidP="006B5492">
            <w:r>
              <w:t>3,1 - 7,2</w:t>
            </w:r>
          </w:p>
        </w:tc>
        <w:tc>
          <w:tcPr>
            <w:tcW w:w="2464" w:type="dxa"/>
            <w:shd w:val="clear" w:color="auto" w:fill="auto"/>
          </w:tcPr>
          <w:p w14:paraId="2472B83B" w14:textId="77777777" w:rsidR="007C1967" w:rsidRDefault="007C1967" w:rsidP="006B5492">
            <w:r>
              <w:t>3,2 - 8,9</w:t>
            </w:r>
          </w:p>
        </w:tc>
      </w:tr>
      <w:tr w:rsidR="00A83483" w14:paraId="12891E95" w14:textId="77777777" w:rsidTr="00A83483">
        <w:tc>
          <w:tcPr>
            <w:tcW w:w="2463" w:type="dxa"/>
            <w:shd w:val="clear" w:color="auto" w:fill="auto"/>
          </w:tcPr>
          <w:p w14:paraId="41967AB3" w14:textId="77777777" w:rsidR="007C1967" w:rsidRDefault="007C1967" w:rsidP="006B5492">
            <w:r>
              <w:t>B lygis</w:t>
            </w:r>
          </w:p>
        </w:tc>
        <w:tc>
          <w:tcPr>
            <w:tcW w:w="2463" w:type="dxa"/>
            <w:shd w:val="clear" w:color="auto" w:fill="auto"/>
          </w:tcPr>
          <w:p w14:paraId="44EDEA69" w14:textId="77777777" w:rsidR="007C1967" w:rsidRDefault="007C1967" w:rsidP="006B5492">
            <w:r>
              <w:t>3,01 – 4,7</w:t>
            </w:r>
          </w:p>
        </w:tc>
        <w:tc>
          <w:tcPr>
            <w:tcW w:w="2464" w:type="dxa"/>
            <w:shd w:val="clear" w:color="auto" w:fill="auto"/>
          </w:tcPr>
          <w:p w14:paraId="76469FA0" w14:textId="77777777" w:rsidR="007C1967" w:rsidRDefault="007C1967" w:rsidP="006B5492">
            <w:r>
              <w:t>3,09 - 6,4</w:t>
            </w:r>
          </w:p>
        </w:tc>
        <w:tc>
          <w:tcPr>
            <w:tcW w:w="2464" w:type="dxa"/>
            <w:shd w:val="clear" w:color="auto" w:fill="auto"/>
          </w:tcPr>
          <w:p w14:paraId="0E66A308" w14:textId="77777777" w:rsidR="007C1967" w:rsidRDefault="007C1967" w:rsidP="006B5492">
            <w:r>
              <w:t>3,15 - 7,6</w:t>
            </w:r>
          </w:p>
        </w:tc>
      </w:tr>
      <w:tr w:rsidR="00A83483" w14:paraId="18E04F3D" w14:textId="77777777" w:rsidTr="00A83483">
        <w:tc>
          <w:tcPr>
            <w:tcW w:w="2463" w:type="dxa"/>
            <w:shd w:val="clear" w:color="auto" w:fill="auto"/>
          </w:tcPr>
          <w:p w14:paraId="31670835" w14:textId="77777777" w:rsidR="007C1967" w:rsidRDefault="007C1967" w:rsidP="006B5492">
            <w:r>
              <w:t>C lygis</w:t>
            </w:r>
          </w:p>
        </w:tc>
        <w:tc>
          <w:tcPr>
            <w:tcW w:w="2463" w:type="dxa"/>
            <w:shd w:val="clear" w:color="auto" w:fill="auto"/>
          </w:tcPr>
          <w:p w14:paraId="58B29712" w14:textId="77777777" w:rsidR="007C1967" w:rsidRDefault="007C1967" w:rsidP="006B5492">
            <w:r>
              <w:t>3,0 - 4,4</w:t>
            </w:r>
          </w:p>
        </w:tc>
        <w:tc>
          <w:tcPr>
            <w:tcW w:w="2464" w:type="dxa"/>
            <w:shd w:val="clear" w:color="auto" w:fill="auto"/>
          </w:tcPr>
          <w:p w14:paraId="565A61C2" w14:textId="77777777" w:rsidR="007C1967" w:rsidRDefault="007C1967" w:rsidP="006B5492">
            <w:r>
              <w:t>3,02 - 5,0</w:t>
            </w:r>
          </w:p>
        </w:tc>
        <w:tc>
          <w:tcPr>
            <w:tcW w:w="2464" w:type="dxa"/>
            <w:shd w:val="clear" w:color="auto" w:fill="auto"/>
          </w:tcPr>
          <w:p w14:paraId="64652F9C" w14:textId="77777777" w:rsidR="007C1967" w:rsidRDefault="007C1967" w:rsidP="006B5492">
            <w:r>
              <w:t xml:space="preserve">3,1 - 5,6 </w:t>
            </w:r>
          </w:p>
        </w:tc>
      </w:tr>
      <w:tr w:rsidR="00A83483" w14:paraId="1129EE22" w14:textId="77777777" w:rsidTr="00A83483">
        <w:tc>
          <w:tcPr>
            <w:tcW w:w="2463" w:type="dxa"/>
            <w:shd w:val="clear" w:color="auto" w:fill="auto"/>
          </w:tcPr>
          <w:p w14:paraId="704C8949" w14:textId="77777777" w:rsidR="007C1967" w:rsidRDefault="007C1967" w:rsidP="006B5492">
            <w:r>
              <w:t>D lygis</w:t>
            </w:r>
          </w:p>
        </w:tc>
        <w:tc>
          <w:tcPr>
            <w:tcW w:w="2463" w:type="dxa"/>
            <w:shd w:val="clear" w:color="auto" w:fill="auto"/>
          </w:tcPr>
          <w:p w14:paraId="433BA337" w14:textId="77777777" w:rsidR="007C1967" w:rsidRDefault="007C1967" w:rsidP="006B5492">
            <w:r>
              <w:t>MMA</w:t>
            </w:r>
          </w:p>
        </w:tc>
        <w:tc>
          <w:tcPr>
            <w:tcW w:w="2464" w:type="dxa"/>
            <w:shd w:val="clear" w:color="auto" w:fill="auto"/>
          </w:tcPr>
          <w:p w14:paraId="61F14BD2" w14:textId="77777777" w:rsidR="007C1967" w:rsidRDefault="007C1967" w:rsidP="006B5492">
            <w:r>
              <w:t>MMA</w:t>
            </w:r>
          </w:p>
        </w:tc>
        <w:tc>
          <w:tcPr>
            <w:tcW w:w="2464" w:type="dxa"/>
            <w:shd w:val="clear" w:color="auto" w:fill="auto"/>
          </w:tcPr>
          <w:p w14:paraId="00F6A523" w14:textId="77777777" w:rsidR="007C1967" w:rsidRDefault="007C1967" w:rsidP="006B5492">
            <w:r>
              <w:t>MMA</w:t>
            </w:r>
          </w:p>
        </w:tc>
      </w:tr>
    </w:tbl>
    <w:p w14:paraId="1BFE9012" w14:textId="77777777" w:rsidR="00F21CA1" w:rsidRDefault="00F21CA1" w:rsidP="00F21CA1">
      <w:pPr>
        <w:pStyle w:val="Sraopastraipa"/>
        <w:spacing w:line="240" w:lineRule="atLeast"/>
        <w:ind w:left="0"/>
        <w:jc w:val="both"/>
      </w:pPr>
    </w:p>
    <w:p w14:paraId="17BB7DCE" w14:textId="287A56F5" w:rsidR="00F21CA1" w:rsidRDefault="00F21CA1" w:rsidP="00F21CA1">
      <w:pPr>
        <w:pStyle w:val="Sraopastraipa"/>
        <w:spacing w:line="240" w:lineRule="atLeast"/>
        <w:ind w:left="0"/>
        <w:jc w:val="both"/>
      </w:pPr>
      <w:r w:rsidRPr="00AC19AB">
        <w:rPr>
          <w:szCs w:val="24"/>
        </w:rPr>
        <w:t xml:space="preserve">Nustatant pareiginės algos pastoviosios dalies koeficientą taip pat vadovaujamasi pareiginės algos pastoviosios dalies nustatymo </w:t>
      </w:r>
      <w:r w:rsidRPr="00BF739E">
        <w:rPr>
          <w:szCs w:val="24"/>
        </w:rPr>
        <w:t xml:space="preserve">kriterijais, </w:t>
      </w:r>
      <w:r w:rsidR="00BF739E">
        <w:rPr>
          <w:szCs w:val="24"/>
        </w:rPr>
        <w:t>žr. 2 lentelė.</w:t>
      </w:r>
    </w:p>
    <w:p w14:paraId="0ED5FB64" w14:textId="77777777" w:rsidR="00F21CA1" w:rsidRDefault="00F21CA1" w:rsidP="00F21CA1">
      <w:pPr>
        <w:pStyle w:val="Sraopastraipa"/>
        <w:spacing w:line="240" w:lineRule="atLeast"/>
        <w:ind w:left="0"/>
        <w:jc w:val="both"/>
      </w:pPr>
    </w:p>
    <w:p w14:paraId="32F3645A" w14:textId="1065D81C" w:rsidR="00F21CA1" w:rsidRDefault="00F21CA1" w:rsidP="00F21CA1">
      <w:pPr>
        <w:pStyle w:val="Sraopastraipa"/>
        <w:spacing w:line="240" w:lineRule="atLeast"/>
        <w:ind w:left="0"/>
        <w:jc w:val="both"/>
      </w:pPr>
      <w:r>
        <w:rPr>
          <w:szCs w:val="24"/>
        </w:rPr>
        <w:t xml:space="preserve">VšĮ „Pagėgių krašto turizmo </w:t>
      </w:r>
      <w:r w:rsidR="00BF739E">
        <w:rPr>
          <w:szCs w:val="24"/>
        </w:rPr>
        <w:t xml:space="preserve">ir verslo </w:t>
      </w:r>
      <w:r>
        <w:rPr>
          <w:szCs w:val="24"/>
        </w:rPr>
        <w:t>informacijos centras“</w:t>
      </w:r>
      <w:r w:rsidRPr="00AE7484">
        <w:t xml:space="preserve"> pareigybės yra keturių lygių</w:t>
      </w:r>
      <w:r>
        <w:t>. Pareigybių lygis reglamentuoja Įstaigos darbuotojų pareiginės algos pastovios dalies koeficientų nustatymą</w:t>
      </w:r>
      <w:r w:rsidR="00BF739E">
        <w:t xml:space="preserve">. </w:t>
      </w:r>
    </w:p>
    <w:p w14:paraId="52D354B7" w14:textId="77777777" w:rsidR="00BF739E" w:rsidRPr="00392E3C" w:rsidRDefault="00BF739E" w:rsidP="00F21CA1">
      <w:pPr>
        <w:pStyle w:val="Sraopastraipa"/>
        <w:spacing w:line="240" w:lineRule="atLeast"/>
        <w:ind w:left="0"/>
        <w:jc w:val="both"/>
        <w:rPr>
          <w:rFonts w:eastAsia="SimSun"/>
          <w:bCs/>
          <w:szCs w:val="24"/>
          <w:lang w:eastAsia="lt-LT"/>
        </w:rPr>
      </w:pPr>
    </w:p>
    <w:p w14:paraId="3E5D8FC9" w14:textId="1B3F6476" w:rsidR="00F21CA1" w:rsidRPr="00AE7484" w:rsidRDefault="00BF739E" w:rsidP="00F21CA1">
      <w:pPr>
        <w:pStyle w:val="Sraopastraipa"/>
        <w:spacing w:line="240" w:lineRule="atLeast"/>
        <w:jc w:val="right"/>
        <w:rPr>
          <w:rFonts w:eastAsia="SimSun"/>
          <w:bCs/>
          <w:szCs w:val="24"/>
          <w:lang w:eastAsia="lt-LT"/>
        </w:rPr>
      </w:pPr>
      <w:r>
        <w:rPr>
          <w:rFonts w:eastAsia="SimSun"/>
          <w:bCs/>
          <w:szCs w:val="24"/>
          <w:lang w:eastAsia="lt-LT"/>
        </w:rPr>
        <w:t>2</w:t>
      </w:r>
      <w:r w:rsidR="00F21CA1">
        <w:rPr>
          <w:rFonts w:eastAsia="SimSun"/>
          <w:bCs/>
          <w:szCs w:val="24"/>
          <w:lang w:eastAsia="lt-LT"/>
        </w:rPr>
        <w:t xml:space="preserve">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6293"/>
      </w:tblGrid>
      <w:tr w:rsidR="00A83483" w14:paraId="1CBBBFE4" w14:textId="77777777" w:rsidTr="00A83483">
        <w:trPr>
          <w:trHeight w:val="285"/>
          <w:jc w:val="center"/>
        </w:trPr>
        <w:tc>
          <w:tcPr>
            <w:tcW w:w="1492" w:type="dxa"/>
            <w:shd w:val="clear" w:color="auto" w:fill="auto"/>
          </w:tcPr>
          <w:p w14:paraId="2661E99D" w14:textId="77777777" w:rsidR="00F21CA1" w:rsidRPr="00A83483" w:rsidRDefault="00F21CA1" w:rsidP="00A83483">
            <w:pPr>
              <w:pStyle w:val="Sraopastraipa"/>
              <w:spacing w:line="240" w:lineRule="atLeast"/>
              <w:ind w:left="0"/>
              <w:jc w:val="center"/>
              <w:rPr>
                <w:rFonts w:eastAsia="SimSun"/>
                <w:b/>
                <w:bCs/>
                <w:sz w:val="20"/>
                <w:lang w:eastAsia="lt-LT"/>
              </w:rPr>
            </w:pPr>
            <w:r w:rsidRPr="00A83483">
              <w:rPr>
                <w:rFonts w:eastAsia="SimSun"/>
                <w:b/>
                <w:bCs/>
                <w:sz w:val="20"/>
                <w:lang w:eastAsia="lt-LT"/>
              </w:rPr>
              <w:t>Lygis</w:t>
            </w:r>
          </w:p>
        </w:tc>
        <w:tc>
          <w:tcPr>
            <w:tcW w:w="6293" w:type="dxa"/>
            <w:shd w:val="clear" w:color="auto" w:fill="auto"/>
          </w:tcPr>
          <w:p w14:paraId="154BEC7A" w14:textId="77777777" w:rsidR="00F21CA1" w:rsidRPr="00A83483" w:rsidRDefault="00F21CA1" w:rsidP="00A83483">
            <w:pPr>
              <w:pStyle w:val="Sraopastraipa"/>
              <w:spacing w:line="240" w:lineRule="atLeast"/>
              <w:ind w:left="0"/>
              <w:jc w:val="center"/>
              <w:rPr>
                <w:rFonts w:eastAsia="SimSun"/>
                <w:b/>
                <w:bCs/>
                <w:sz w:val="20"/>
                <w:lang w:eastAsia="lt-LT"/>
              </w:rPr>
            </w:pPr>
            <w:r w:rsidRPr="00A83483">
              <w:rPr>
                <w:rFonts w:eastAsia="SimSun"/>
                <w:b/>
                <w:bCs/>
                <w:sz w:val="20"/>
                <w:lang w:eastAsia="lt-LT"/>
              </w:rPr>
              <w:t>Aprašas</w:t>
            </w:r>
          </w:p>
        </w:tc>
      </w:tr>
      <w:tr w:rsidR="00A83483" w14:paraId="7EC5087B" w14:textId="77777777" w:rsidTr="00A83483">
        <w:trPr>
          <w:trHeight w:val="272"/>
          <w:jc w:val="center"/>
        </w:trPr>
        <w:tc>
          <w:tcPr>
            <w:tcW w:w="1492" w:type="dxa"/>
            <w:shd w:val="clear" w:color="auto" w:fill="auto"/>
          </w:tcPr>
          <w:p w14:paraId="69BD50D0" w14:textId="77777777" w:rsidR="00F21CA1" w:rsidRPr="00A83483" w:rsidRDefault="00F21CA1" w:rsidP="00A83483">
            <w:pPr>
              <w:pStyle w:val="Sraopastraipa"/>
              <w:spacing w:line="240" w:lineRule="atLeast"/>
              <w:ind w:left="0"/>
              <w:jc w:val="both"/>
              <w:rPr>
                <w:rFonts w:eastAsia="SimSun"/>
                <w:bCs/>
                <w:sz w:val="20"/>
                <w:lang w:eastAsia="lt-LT"/>
              </w:rPr>
            </w:pPr>
            <w:r w:rsidRPr="00A83483">
              <w:rPr>
                <w:rFonts w:eastAsia="SimSun"/>
                <w:bCs/>
                <w:sz w:val="20"/>
                <w:lang w:eastAsia="lt-LT"/>
              </w:rPr>
              <w:t>A</w:t>
            </w:r>
          </w:p>
        </w:tc>
        <w:tc>
          <w:tcPr>
            <w:tcW w:w="6293" w:type="dxa"/>
            <w:shd w:val="clear" w:color="auto" w:fill="auto"/>
          </w:tcPr>
          <w:p w14:paraId="1ED2243D" w14:textId="77777777" w:rsidR="00F21CA1" w:rsidRPr="00A83483" w:rsidRDefault="00F21CA1" w:rsidP="00A83483">
            <w:pPr>
              <w:pStyle w:val="Sraopastraipa"/>
              <w:spacing w:line="240" w:lineRule="atLeast"/>
              <w:ind w:left="0"/>
              <w:jc w:val="both"/>
              <w:rPr>
                <w:rFonts w:eastAsia="SimSun"/>
                <w:bCs/>
                <w:sz w:val="20"/>
                <w:lang w:eastAsia="lt-LT"/>
              </w:rPr>
            </w:pPr>
            <w:r w:rsidRPr="00A83483">
              <w:rPr>
                <w:sz w:val="20"/>
              </w:rPr>
              <w:t>Pareigybės, kurioms būtinas ne žemesnis kaip aukštasis išsilavinimas (vadovaujantys asmenys, specialistai)</w:t>
            </w:r>
          </w:p>
        </w:tc>
      </w:tr>
      <w:tr w:rsidR="00A83483" w14:paraId="4DF192BA" w14:textId="77777777" w:rsidTr="00A83483">
        <w:trPr>
          <w:trHeight w:val="619"/>
          <w:jc w:val="center"/>
        </w:trPr>
        <w:tc>
          <w:tcPr>
            <w:tcW w:w="1492" w:type="dxa"/>
            <w:shd w:val="clear" w:color="auto" w:fill="auto"/>
          </w:tcPr>
          <w:p w14:paraId="67E34C18" w14:textId="77777777" w:rsidR="00F21CA1" w:rsidRPr="00A83483" w:rsidRDefault="00F21CA1" w:rsidP="00A83483">
            <w:pPr>
              <w:pStyle w:val="Sraopastraipa"/>
              <w:spacing w:line="240" w:lineRule="atLeast"/>
              <w:ind w:left="0"/>
              <w:jc w:val="both"/>
              <w:rPr>
                <w:rFonts w:eastAsia="SimSun"/>
                <w:bCs/>
                <w:sz w:val="20"/>
                <w:lang w:eastAsia="lt-LT"/>
              </w:rPr>
            </w:pPr>
            <w:r w:rsidRPr="00A83483">
              <w:rPr>
                <w:rFonts w:eastAsia="SimSun"/>
                <w:bCs/>
                <w:sz w:val="20"/>
                <w:lang w:eastAsia="lt-LT"/>
              </w:rPr>
              <w:t>B</w:t>
            </w:r>
          </w:p>
        </w:tc>
        <w:tc>
          <w:tcPr>
            <w:tcW w:w="6293" w:type="dxa"/>
            <w:shd w:val="clear" w:color="auto" w:fill="auto"/>
          </w:tcPr>
          <w:p w14:paraId="15EB26D6" w14:textId="77777777" w:rsidR="00F21CA1" w:rsidRPr="00A83483" w:rsidRDefault="00F21CA1" w:rsidP="006B5492">
            <w:pPr>
              <w:rPr>
                <w:sz w:val="20"/>
              </w:rPr>
            </w:pPr>
            <w:r w:rsidRPr="00A83483">
              <w:rPr>
                <w:sz w:val="20"/>
              </w:rPr>
              <w:t xml:space="preserve">Pareigybės, kurioms būtinas ne žemesnis kaip aukštesnysis išsilavinimas </w:t>
            </w:r>
          </w:p>
          <w:p w14:paraId="793DABB7" w14:textId="77777777" w:rsidR="00F21CA1" w:rsidRPr="00A83483" w:rsidRDefault="00F21CA1" w:rsidP="006B5492">
            <w:pPr>
              <w:rPr>
                <w:sz w:val="20"/>
              </w:rPr>
            </w:pPr>
            <w:r w:rsidRPr="00A83483">
              <w:rPr>
                <w:sz w:val="20"/>
              </w:rPr>
              <w:t>ar specialusis vidurinis išsilavinimas, įgyti iki 1995 metų (specialistai)</w:t>
            </w:r>
          </w:p>
        </w:tc>
      </w:tr>
      <w:tr w:rsidR="00A83483" w14:paraId="19762689" w14:textId="77777777" w:rsidTr="00A83483">
        <w:trPr>
          <w:trHeight w:val="272"/>
          <w:jc w:val="center"/>
        </w:trPr>
        <w:tc>
          <w:tcPr>
            <w:tcW w:w="1492" w:type="dxa"/>
            <w:shd w:val="clear" w:color="auto" w:fill="auto"/>
          </w:tcPr>
          <w:p w14:paraId="4796BE2A" w14:textId="77777777" w:rsidR="00F21CA1" w:rsidRPr="00A83483" w:rsidRDefault="00F21CA1" w:rsidP="00A83483">
            <w:pPr>
              <w:pStyle w:val="Sraopastraipa"/>
              <w:spacing w:line="240" w:lineRule="atLeast"/>
              <w:ind w:left="0"/>
              <w:jc w:val="both"/>
              <w:rPr>
                <w:rFonts w:eastAsia="SimSun"/>
                <w:bCs/>
                <w:sz w:val="20"/>
                <w:lang w:eastAsia="lt-LT"/>
              </w:rPr>
            </w:pPr>
            <w:r w:rsidRPr="00A83483">
              <w:rPr>
                <w:rFonts w:eastAsia="SimSun"/>
                <w:bCs/>
                <w:sz w:val="20"/>
                <w:lang w:eastAsia="lt-LT"/>
              </w:rPr>
              <w:t>C</w:t>
            </w:r>
          </w:p>
        </w:tc>
        <w:tc>
          <w:tcPr>
            <w:tcW w:w="6293" w:type="dxa"/>
            <w:shd w:val="clear" w:color="auto" w:fill="auto"/>
          </w:tcPr>
          <w:p w14:paraId="7D0A2DDE" w14:textId="77777777" w:rsidR="00F21CA1" w:rsidRPr="00A83483" w:rsidRDefault="00F21CA1" w:rsidP="006B5492">
            <w:pPr>
              <w:rPr>
                <w:sz w:val="20"/>
              </w:rPr>
            </w:pPr>
            <w:r w:rsidRPr="00A83483">
              <w:rPr>
                <w:sz w:val="20"/>
              </w:rPr>
              <w:t xml:space="preserve">Pareigybės, kurioms būtinas ne žemesnis kaip vidurinis išsilavinimas ir </w:t>
            </w:r>
          </w:p>
          <w:p w14:paraId="0A8E8AF9" w14:textId="77777777" w:rsidR="00F21CA1" w:rsidRPr="00A83483" w:rsidRDefault="00F21CA1" w:rsidP="006B5492">
            <w:pPr>
              <w:rPr>
                <w:sz w:val="20"/>
              </w:rPr>
            </w:pPr>
            <w:r w:rsidRPr="00A83483">
              <w:rPr>
                <w:sz w:val="20"/>
              </w:rPr>
              <w:t xml:space="preserve">(ar) įgyta profesinė kvalifikacija (kvalifikuoti  darbuotojai); </w:t>
            </w:r>
          </w:p>
        </w:tc>
      </w:tr>
      <w:tr w:rsidR="00A83483" w14:paraId="45732AC5" w14:textId="77777777" w:rsidTr="00A83483">
        <w:trPr>
          <w:trHeight w:val="32"/>
          <w:jc w:val="center"/>
        </w:trPr>
        <w:tc>
          <w:tcPr>
            <w:tcW w:w="1492" w:type="dxa"/>
            <w:shd w:val="clear" w:color="auto" w:fill="auto"/>
          </w:tcPr>
          <w:p w14:paraId="64B11276" w14:textId="77777777" w:rsidR="00F21CA1" w:rsidRPr="00A83483" w:rsidRDefault="00F21CA1" w:rsidP="00A83483">
            <w:pPr>
              <w:pStyle w:val="Sraopastraipa"/>
              <w:spacing w:line="240" w:lineRule="atLeast"/>
              <w:ind w:left="0"/>
              <w:jc w:val="both"/>
              <w:rPr>
                <w:rFonts w:eastAsia="SimSun"/>
                <w:bCs/>
                <w:sz w:val="20"/>
                <w:lang w:eastAsia="lt-LT"/>
              </w:rPr>
            </w:pPr>
            <w:r w:rsidRPr="00A83483">
              <w:rPr>
                <w:rFonts w:eastAsia="SimSun"/>
                <w:bCs/>
                <w:sz w:val="20"/>
                <w:lang w:eastAsia="lt-LT"/>
              </w:rPr>
              <w:t>D</w:t>
            </w:r>
          </w:p>
        </w:tc>
        <w:tc>
          <w:tcPr>
            <w:tcW w:w="6293" w:type="dxa"/>
            <w:shd w:val="clear" w:color="auto" w:fill="auto"/>
          </w:tcPr>
          <w:p w14:paraId="781E17A6" w14:textId="77777777" w:rsidR="00F21CA1" w:rsidRPr="00A83483" w:rsidRDefault="00F21CA1" w:rsidP="006B5492">
            <w:pPr>
              <w:rPr>
                <w:sz w:val="20"/>
              </w:rPr>
            </w:pPr>
            <w:r w:rsidRPr="00A83483">
              <w:rPr>
                <w:sz w:val="20"/>
              </w:rPr>
              <w:t xml:space="preserve">Pareigybės, kurioms netaikomi išsilavinimo ar profesinės kvalifikacijos </w:t>
            </w:r>
          </w:p>
          <w:p w14:paraId="357E32E4" w14:textId="77777777" w:rsidR="00F21CA1" w:rsidRPr="00A83483" w:rsidRDefault="00F21CA1" w:rsidP="006B5492">
            <w:pPr>
              <w:rPr>
                <w:sz w:val="20"/>
              </w:rPr>
            </w:pPr>
            <w:r w:rsidRPr="00A83483">
              <w:rPr>
                <w:sz w:val="20"/>
              </w:rPr>
              <w:t>reikalavimai (darbininkai)</w:t>
            </w:r>
          </w:p>
        </w:tc>
      </w:tr>
    </w:tbl>
    <w:p w14:paraId="4EBEC7C2" w14:textId="77777777" w:rsidR="00F8331B" w:rsidRDefault="00F8331B" w:rsidP="006C05C5">
      <w:pPr>
        <w:ind w:left="5760" w:hanging="90"/>
        <w:rPr>
          <w:szCs w:val="24"/>
          <w:lang w:eastAsia="hi-IN" w:bidi="hi-IN"/>
        </w:rPr>
      </w:pPr>
    </w:p>
    <w:p w14:paraId="47B29F08" w14:textId="0E14DE3E" w:rsidR="00410B2A" w:rsidRPr="00206291" w:rsidRDefault="00410B2A" w:rsidP="00206291">
      <w:pPr>
        <w:pStyle w:val="Sraopastraipa"/>
        <w:spacing w:line="240" w:lineRule="atLeast"/>
        <w:ind w:left="0"/>
        <w:jc w:val="both"/>
        <w:rPr>
          <w:rFonts w:eastAsia="SimSun"/>
          <w:bCs/>
          <w:szCs w:val="24"/>
          <w:lang w:eastAsia="lt-LT"/>
        </w:rPr>
      </w:pPr>
      <w:r w:rsidRPr="00AE7484">
        <w:t xml:space="preserve">Darbuotojų pareigybių aprašymus tvirtina  </w:t>
      </w:r>
      <w:r>
        <w:t xml:space="preserve">Įstaigos </w:t>
      </w:r>
      <w:r w:rsidRPr="00AE7484">
        <w:t>direktorius pagal Lietuvos Respublikos Vyriausybės ar jos įgaliotos institucijos patvirtintą Valstybės ir savivaldybių įstaigų darbuotojų pareigybių aprašymo metodiką.</w:t>
      </w:r>
    </w:p>
    <w:p w14:paraId="0802366C" w14:textId="77777777" w:rsidR="00F8331B" w:rsidRDefault="00F8331B" w:rsidP="006C05C5">
      <w:pPr>
        <w:ind w:left="5760" w:hanging="90"/>
        <w:rPr>
          <w:szCs w:val="24"/>
          <w:lang w:eastAsia="hi-IN" w:bidi="hi-IN"/>
        </w:rPr>
      </w:pPr>
    </w:p>
    <w:p w14:paraId="57EE71A6" w14:textId="77777777" w:rsidR="00F8331B" w:rsidRDefault="00F8331B" w:rsidP="006C05C5">
      <w:pPr>
        <w:ind w:left="5760" w:hanging="90"/>
        <w:rPr>
          <w:szCs w:val="24"/>
          <w:lang w:eastAsia="hi-IN" w:bidi="hi-IN"/>
        </w:rPr>
      </w:pPr>
    </w:p>
    <w:p w14:paraId="718AD1C8" w14:textId="77777777" w:rsidR="00F8331B" w:rsidRDefault="00F8331B" w:rsidP="006C05C5">
      <w:pPr>
        <w:ind w:left="5760" w:hanging="90"/>
        <w:rPr>
          <w:szCs w:val="24"/>
          <w:lang w:eastAsia="hi-IN" w:bidi="hi-IN"/>
        </w:rPr>
      </w:pPr>
    </w:p>
    <w:p w14:paraId="759ED5BF" w14:textId="77777777" w:rsidR="00F8331B" w:rsidRDefault="00F8331B" w:rsidP="006C05C5">
      <w:pPr>
        <w:ind w:left="5760" w:hanging="90"/>
        <w:rPr>
          <w:szCs w:val="24"/>
          <w:lang w:eastAsia="hi-IN" w:bidi="hi-IN"/>
        </w:rPr>
      </w:pPr>
    </w:p>
    <w:p w14:paraId="3F3670FF" w14:textId="3D748489" w:rsidR="00F8331B" w:rsidRDefault="005C1877" w:rsidP="005C1877">
      <w:pPr>
        <w:jc w:val="center"/>
        <w:rPr>
          <w:szCs w:val="24"/>
          <w:lang w:eastAsia="hi-IN" w:bidi="hi-IN"/>
        </w:rPr>
      </w:pPr>
      <w:r>
        <w:rPr>
          <w:szCs w:val="24"/>
          <w:lang w:eastAsia="hi-IN" w:bidi="hi-IN"/>
        </w:rPr>
        <w:t>________________</w:t>
      </w:r>
    </w:p>
    <w:p w14:paraId="2699B0E4" w14:textId="77777777" w:rsidR="00F8331B" w:rsidRDefault="00F8331B" w:rsidP="006C05C5">
      <w:pPr>
        <w:ind w:left="5760" w:hanging="90"/>
        <w:rPr>
          <w:szCs w:val="24"/>
          <w:lang w:eastAsia="hi-IN" w:bidi="hi-IN"/>
        </w:rPr>
      </w:pPr>
    </w:p>
    <w:p w14:paraId="7123F4E4" w14:textId="77777777" w:rsidR="00F8331B" w:rsidRDefault="00F8331B" w:rsidP="006C05C5">
      <w:pPr>
        <w:ind w:left="5760" w:hanging="90"/>
        <w:rPr>
          <w:szCs w:val="24"/>
          <w:lang w:eastAsia="hi-IN" w:bidi="hi-IN"/>
        </w:rPr>
      </w:pPr>
    </w:p>
    <w:p w14:paraId="0B76B569" w14:textId="77777777" w:rsidR="00F8331B" w:rsidRDefault="00F8331B" w:rsidP="006C05C5">
      <w:pPr>
        <w:ind w:left="5760" w:hanging="90"/>
        <w:rPr>
          <w:szCs w:val="24"/>
          <w:lang w:eastAsia="hi-IN" w:bidi="hi-IN"/>
        </w:rPr>
      </w:pPr>
    </w:p>
    <w:p w14:paraId="641A23E1" w14:textId="77777777" w:rsidR="00F8331B" w:rsidRDefault="00F8331B" w:rsidP="006C05C5">
      <w:pPr>
        <w:ind w:left="5760" w:hanging="90"/>
        <w:rPr>
          <w:szCs w:val="24"/>
          <w:lang w:eastAsia="hi-IN" w:bidi="hi-IN"/>
        </w:rPr>
      </w:pPr>
    </w:p>
    <w:p w14:paraId="59DF6B6B" w14:textId="77777777" w:rsidR="00F8331B" w:rsidRDefault="00F8331B" w:rsidP="006C05C5">
      <w:pPr>
        <w:ind w:left="5760" w:hanging="90"/>
        <w:rPr>
          <w:szCs w:val="24"/>
          <w:lang w:eastAsia="hi-IN" w:bidi="hi-IN"/>
        </w:rPr>
      </w:pPr>
    </w:p>
    <w:p w14:paraId="6B28CB4C" w14:textId="77777777" w:rsidR="00F8331B" w:rsidRDefault="00F8331B" w:rsidP="006C05C5">
      <w:pPr>
        <w:ind w:left="5760" w:hanging="90"/>
        <w:rPr>
          <w:szCs w:val="24"/>
          <w:lang w:eastAsia="hi-IN" w:bidi="hi-IN"/>
        </w:rPr>
      </w:pPr>
    </w:p>
    <w:p w14:paraId="170C243D" w14:textId="77777777" w:rsidR="00F8331B" w:rsidRDefault="00F8331B" w:rsidP="006C05C5">
      <w:pPr>
        <w:ind w:left="5760" w:hanging="90"/>
        <w:rPr>
          <w:szCs w:val="24"/>
          <w:lang w:eastAsia="hi-IN" w:bidi="hi-IN"/>
        </w:rPr>
      </w:pPr>
    </w:p>
    <w:p w14:paraId="47D6F4ED" w14:textId="77777777" w:rsidR="00F8331B" w:rsidRDefault="00F8331B" w:rsidP="006C05C5">
      <w:pPr>
        <w:ind w:left="5760" w:hanging="90"/>
        <w:rPr>
          <w:szCs w:val="24"/>
          <w:lang w:eastAsia="hi-IN" w:bidi="hi-IN"/>
        </w:rPr>
      </w:pPr>
    </w:p>
    <w:p w14:paraId="1C7F0DDA" w14:textId="77777777" w:rsidR="00F8331B" w:rsidRDefault="00F8331B" w:rsidP="006C05C5">
      <w:pPr>
        <w:ind w:left="5760" w:hanging="90"/>
        <w:rPr>
          <w:szCs w:val="24"/>
          <w:lang w:eastAsia="hi-IN" w:bidi="hi-IN"/>
        </w:rPr>
      </w:pPr>
    </w:p>
    <w:tbl>
      <w:tblPr>
        <w:tblpPr w:leftFromText="180" w:rightFromText="180" w:vertAnchor="text" w:horzAnchor="page" w:tblpX="6728"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tblGrid>
      <w:tr w:rsidR="00A83483" w:rsidRPr="00A83483" w14:paraId="679A168B" w14:textId="77777777" w:rsidTr="00A83483">
        <w:trPr>
          <w:trHeight w:val="767"/>
        </w:trPr>
        <w:tc>
          <w:tcPr>
            <w:tcW w:w="4963" w:type="dxa"/>
            <w:tcBorders>
              <w:top w:val="nil"/>
              <w:left w:val="nil"/>
              <w:bottom w:val="nil"/>
              <w:right w:val="nil"/>
            </w:tcBorders>
            <w:shd w:val="clear" w:color="auto" w:fill="auto"/>
          </w:tcPr>
          <w:p w14:paraId="0BD5C2F5" w14:textId="77777777" w:rsidR="009120BF" w:rsidRPr="00A83483" w:rsidRDefault="009120BF" w:rsidP="00A83483">
            <w:pPr>
              <w:shd w:val="clear" w:color="auto" w:fill="FFFFFF"/>
              <w:tabs>
                <w:tab w:val="left" w:pos="1099"/>
              </w:tabs>
              <w:rPr>
                <w:spacing w:val="-8"/>
                <w:sz w:val="20"/>
              </w:rPr>
            </w:pPr>
            <w:r w:rsidRPr="00A83483">
              <w:rPr>
                <w:sz w:val="20"/>
              </w:rPr>
              <w:lastRenderedPageBreak/>
              <w:t>PATVIRTINTA                                                                  VšĮ „Pagėgių krašto turizmo ir verslo informacijos  centras“</w:t>
            </w:r>
          </w:p>
          <w:p w14:paraId="22A4E887" w14:textId="3E17657E" w:rsidR="009120BF" w:rsidRPr="00A83483" w:rsidRDefault="009120BF" w:rsidP="009120BF">
            <w:pPr>
              <w:rPr>
                <w:sz w:val="20"/>
              </w:rPr>
            </w:pPr>
            <w:r w:rsidRPr="00A83483">
              <w:rPr>
                <w:sz w:val="20"/>
              </w:rPr>
              <w:t xml:space="preserve">direktoriaus 2021 m. vasario 4 d. įsakymas Nr. A1-7                                          </w:t>
            </w:r>
            <w:r w:rsidRPr="00A83483">
              <w:rPr>
                <w:rFonts w:eastAsia="SimSun"/>
                <w:sz w:val="20"/>
                <w:lang w:eastAsia="lt-LT"/>
              </w:rPr>
              <w:t xml:space="preserve">                                                                                   Darbuotojų, dirbančių pagal darbo sutartis, darbo      apmokėjimo sistemos aprašo </w:t>
            </w:r>
            <w:r w:rsidRPr="00A83483">
              <w:rPr>
                <w:sz w:val="20"/>
              </w:rPr>
              <w:t xml:space="preserve"> Valstybės ir savivaldybių įstaigų darbuotojų veiklos vertinimo tvarkos aprašo</w:t>
            </w:r>
            <w:r w:rsidRPr="00A83483">
              <w:rPr>
                <w:rFonts w:eastAsia="SimSun"/>
                <w:sz w:val="20"/>
                <w:lang w:eastAsia="lt-LT"/>
              </w:rPr>
              <w:t xml:space="preserve">                                                                                              2 priedas</w:t>
            </w:r>
          </w:p>
          <w:p w14:paraId="2B794D60" w14:textId="77777777" w:rsidR="009120BF" w:rsidRPr="00A83483" w:rsidRDefault="009120BF" w:rsidP="00A83483">
            <w:pPr>
              <w:tabs>
                <w:tab w:val="left" w:pos="1099"/>
              </w:tabs>
              <w:spacing w:line="274" w:lineRule="exact"/>
              <w:jc w:val="center"/>
              <w:rPr>
                <w:szCs w:val="24"/>
              </w:rPr>
            </w:pPr>
          </w:p>
        </w:tc>
      </w:tr>
    </w:tbl>
    <w:p w14:paraId="5143314C" w14:textId="77777777" w:rsidR="00F8331B" w:rsidRDefault="00F8331B" w:rsidP="006C05C5">
      <w:pPr>
        <w:ind w:left="5760" w:hanging="90"/>
        <w:rPr>
          <w:szCs w:val="24"/>
          <w:lang w:eastAsia="hi-IN" w:bidi="hi-IN"/>
        </w:rPr>
      </w:pPr>
    </w:p>
    <w:p w14:paraId="19C706EE" w14:textId="77777777" w:rsidR="00F8331B" w:rsidRDefault="00F8331B" w:rsidP="006C05C5">
      <w:pPr>
        <w:ind w:left="5760" w:hanging="90"/>
        <w:rPr>
          <w:szCs w:val="24"/>
          <w:lang w:eastAsia="hi-IN" w:bidi="hi-IN"/>
        </w:rPr>
      </w:pPr>
    </w:p>
    <w:p w14:paraId="03619588" w14:textId="77777777" w:rsidR="00F8331B" w:rsidRDefault="00F8331B" w:rsidP="006C05C5">
      <w:pPr>
        <w:ind w:left="5760" w:hanging="90"/>
        <w:rPr>
          <w:szCs w:val="24"/>
          <w:lang w:eastAsia="hi-IN" w:bidi="hi-IN"/>
        </w:rPr>
      </w:pPr>
    </w:p>
    <w:p w14:paraId="51B2374E" w14:textId="77777777" w:rsidR="00F8331B" w:rsidRDefault="00F8331B" w:rsidP="006C05C5">
      <w:pPr>
        <w:ind w:left="5760" w:hanging="90"/>
        <w:rPr>
          <w:szCs w:val="24"/>
          <w:lang w:eastAsia="hi-IN" w:bidi="hi-IN"/>
        </w:rPr>
      </w:pPr>
    </w:p>
    <w:p w14:paraId="3D008E51" w14:textId="77777777" w:rsidR="00F8331B" w:rsidRDefault="00F8331B" w:rsidP="006C05C5">
      <w:pPr>
        <w:ind w:left="5760" w:hanging="90"/>
        <w:rPr>
          <w:szCs w:val="24"/>
          <w:lang w:eastAsia="hi-IN" w:bidi="hi-IN"/>
        </w:rPr>
      </w:pPr>
    </w:p>
    <w:p w14:paraId="5960913E" w14:textId="77777777" w:rsidR="00F8331B" w:rsidRDefault="00F8331B" w:rsidP="006C05C5">
      <w:pPr>
        <w:ind w:left="5760" w:hanging="90"/>
        <w:rPr>
          <w:szCs w:val="24"/>
          <w:lang w:eastAsia="hi-IN" w:bidi="hi-IN"/>
        </w:rPr>
      </w:pPr>
    </w:p>
    <w:p w14:paraId="229EAE31" w14:textId="3C535DA5" w:rsidR="00AC0AEF" w:rsidRPr="008F7AEA" w:rsidRDefault="00AC0AEF" w:rsidP="009120BF">
      <w:pPr>
        <w:rPr>
          <w:sz w:val="20"/>
        </w:rPr>
      </w:pPr>
    </w:p>
    <w:p w14:paraId="3C8D4626" w14:textId="77777777" w:rsidR="00AC0AEF" w:rsidRDefault="00AC0AEF" w:rsidP="00AC0AEF">
      <w:pPr>
        <w:pBdr>
          <w:bottom w:val="single" w:sz="12" w:space="1" w:color="auto"/>
        </w:pBdr>
        <w:tabs>
          <w:tab w:val="left" w:pos="14656"/>
        </w:tabs>
        <w:jc w:val="center"/>
        <w:rPr>
          <w:b/>
          <w:sz w:val="20"/>
        </w:rPr>
      </w:pPr>
      <w:r>
        <w:rPr>
          <w:b/>
          <w:sz w:val="20"/>
        </w:rPr>
        <w:t xml:space="preserve">PAGĖGIŲ SAVIVALDYBĖS VIEŠOSIOS ĮSTAIGOS ,,PAGĖGIŲ KRŠATO TURIMZO IR VERSLO INFORMACIJOS CENTRAS“ </w:t>
      </w:r>
    </w:p>
    <w:p w14:paraId="4A252F24" w14:textId="77777777" w:rsidR="0053684F" w:rsidRPr="0053684F" w:rsidRDefault="0053684F" w:rsidP="00AC0AEF">
      <w:pPr>
        <w:pBdr>
          <w:bottom w:val="single" w:sz="12" w:space="1" w:color="auto"/>
        </w:pBdr>
        <w:tabs>
          <w:tab w:val="left" w:pos="14656"/>
        </w:tabs>
        <w:jc w:val="center"/>
        <w:rPr>
          <w:sz w:val="20"/>
        </w:rPr>
      </w:pPr>
    </w:p>
    <w:p w14:paraId="58A010F4" w14:textId="04DDC041" w:rsidR="0053684F" w:rsidRPr="0053684F" w:rsidRDefault="0053684F" w:rsidP="00AC0AEF">
      <w:pPr>
        <w:tabs>
          <w:tab w:val="left" w:pos="14656"/>
        </w:tabs>
        <w:jc w:val="center"/>
        <w:rPr>
          <w:sz w:val="20"/>
        </w:rPr>
      </w:pPr>
      <w:r w:rsidRPr="0053684F">
        <w:rPr>
          <w:sz w:val="20"/>
        </w:rPr>
        <w:t>(darbuotojo pareigybė, vardas, pavardė)</w:t>
      </w:r>
    </w:p>
    <w:p w14:paraId="40C81B83" w14:textId="77777777" w:rsidR="00AC0AEF" w:rsidRPr="001C24D4" w:rsidRDefault="00AC0AEF" w:rsidP="00AC0AEF">
      <w:pPr>
        <w:tabs>
          <w:tab w:val="left" w:pos="5795"/>
          <w:tab w:val="left" w:pos="14656"/>
        </w:tabs>
        <w:rPr>
          <w:b/>
          <w:sz w:val="10"/>
          <w:szCs w:val="10"/>
        </w:rPr>
      </w:pPr>
      <w:r>
        <w:rPr>
          <w:b/>
          <w:sz w:val="20"/>
        </w:rPr>
        <w:tab/>
      </w:r>
    </w:p>
    <w:p w14:paraId="57D4572A" w14:textId="77777777" w:rsidR="00AC0AEF" w:rsidRPr="008F7AEA" w:rsidRDefault="00AC0AEF" w:rsidP="00AC0AEF">
      <w:pPr>
        <w:jc w:val="center"/>
        <w:rPr>
          <w:b/>
          <w:sz w:val="20"/>
          <w:lang w:eastAsia="lt-LT"/>
        </w:rPr>
      </w:pPr>
      <w:r w:rsidRPr="008F7AEA">
        <w:rPr>
          <w:b/>
          <w:sz w:val="20"/>
          <w:lang w:eastAsia="lt-LT"/>
        </w:rPr>
        <w:t>VEIKLOS VERTINIMO IŠVADA</w:t>
      </w:r>
    </w:p>
    <w:p w14:paraId="0820D9A7" w14:textId="77777777" w:rsidR="00AC0AEF" w:rsidRPr="001C24D4" w:rsidRDefault="00AC0AEF" w:rsidP="00AC0AEF">
      <w:pPr>
        <w:spacing w:line="360" w:lineRule="auto"/>
        <w:jc w:val="center"/>
        <w:rPr>
          <w:sz w:val="10"/>
          <w:szCs w:val="10"/>
          <w:lang w:eastAsia="lt-LT"/>
        </w:rPr>
      </w:pPr>
    </w:p>
    <w:p w14:paraId="6F4A84A7" w14:textId="0739D587" w:rsidR="00AC0AEF" w:rsidRPr="008F7AEA" w:rsidRDefault="00AC0AEF" w:rsidP="00AC0AEF">
      <w:pPr>
        <w:jc w:val="center"/>
        <w:rPr>
          <w:szCs w:val="24"/>
          <w:lang w:eastAsia="lt-LT"/>
        </w:rPr>
      </w:pPr>
      <w:r>
        <w:rPr>
          <w:szCs w:val="24"/>
          <w:lang w:eastAsia="lt-LT"/>
        </w:rPr>
        <w:t>20</w:t>
      </w:r>
      <w:r w:rsidR="0053684F">
        <w:rPr>
          <w:szCs w:val="24"/>
          <w:lang w:eastAsia="lt-LT"/>
        </w:rPr>
        <w:t>_</w:t>
      </w:r>
      <w:r>
        <w:rPr>
          <w:szCs w:val="24"/>
          <w:lang w:eastAsia="lt-LT"/>
        </w:rPr>
        <w:t xml:space="preserve"> </w:t>
      </w:r>
      <w:r w:rsidRPr="008F7AEA">
        <w:rPr>
          <w:szCs w:val="24"/>
          <w:lang w:eastAsia="lt-LT"/>
        </w:rPr>
        <w:t>m.</w:t>
      </w:r>
      <w:r>
        <w:rPr>
          <w:szCs w:val="24"/>
          <w:lang w:eastAsia="lt-LT"/>
        </w:rPr>
        <w:t xml:space="preserve"> </w:t>
      </w:r>
      <w:r w:rsidR="0053684F">
        <w:rPr>
          <w:szCs w:val="24"/>
          <w:lang w:eastAsia="lt-LT"/>
        </w:rPr>
        <w:t>_________________</w:t>
      </w:r>
      <w:r w:rsidRPr="00044A65">
        <w:rPr>
          <w:szCs w:val="24"/>
          <w:lang w:eastAsia="lt-LT"/>
        </w:rPr>
        <w:t>d.</w:t>
      </w:r>
      <w:r w:rsidRPr="008F7AEA">
        <w:rPr>
          <w:szCs w:val="24"/>
          <w:lang w:eastAsia="lt-LT"/>
        </w:rPr>
        <w:t xml:space="preserve"> Nr.</w:t>
      </w:r>
      <w:r>
        <w:rPr>
          <w:szCs w:val="24"/>
          <w:lang w:eastAsia="lt-LT"/>
        </w:rPr>
        <w:t xml:space="preserve"> _____</w:t>
      </w:r>
    </w:p>
    <w:p w14:paraId="18CFE239" w14:textId="22FA9427" w:rsidR="00AC0AEF" w:rsidRPr="008F7AEA" w:rsidRDefault="0053684F" w:rsidP="00AC0AEF">
      <w:pPr>
        <w:tabs>
          <w:tab w:val="left" w:pos="3828"/>
        </w:tabs>
        <w:jc w:val="center"/>
        <w:rPr>
          <w:szCs w:val="24"/>
          <w:lang w:eastAsia="lt-LT"/>
        </w:rPr>
      </w:pPr>
      <w:r>
        <w:rPr>
          <w:szCs w:val="24"/>
        </w:rPr>
        <w:t>Vilkyškiai</w:t>
      </w:r>
    </w:p>
    <w:p w14:paraId="7A265961" w14:textId="77777777" w:rsidR="00AC0AEF" w:rsidRPr="008F7AEA" w:rsidRDefault="00AC0AEF" w:rsidP="00AC0AEF">
      <w:pPr>
        <w:rPr>
          <w:sz w:val="20"/>
          <w:lang w:eastAsia="lt-LT"/>
        </w:rPr>
      </w:pPr>
    </w:p>
    <w:p w14:paraId="2C3FD2AE" w14:textId="77777777" w:rsidR="00AC0AEF" w:rsidRPr="008F7AEA" w:rsidRDefault="00AC0AEF" w:rsidP="00AC0AEF">
      <w:pPr>
        <w:jc w:val="center"/>
        <w:rPr>
          <w:b/>
          <w:sz w:val="20"/>
          <w:lang w:eastAsia="lt-LT"/>
        </w:rPr>
      </w:pPr>
      <w:r w:rsidRPr="008F7AEA">
        <w:rPr>
          <w:b/>
          <w:sz w:val="20"/>
          <w:lang w:eastAsia="lt-LT"/>
        </w:rPr>
        <w:t>I SKYRIUS</w:t>
      </w:r>
    </w:p>
    <w:p w14:paraId="27821B2E" w14:textId="77777777" w:rsidR="00AC0AEF" w:rsidRPr="008F7AEA" w:rsidRDefault="00AC0AEF" w:rsidP="00AC0AEF">
      <w:pPr>
        <w:jc w:val="center"/>
        <w:rPr>
          <w:b/>
          <w:sz w:val="20"/>
          <w:lang w:eastAsia="lt-LT"/>
        </w:rPr>
      </w:pPr>
      <w:r w:rsidRPr="008F7AEA">
        <w:rPr>
          <w:b/>
          <w:sz w:val="20"/>
          <w:lang w:eastAsia="lt-LT"/>
        </w:rPr>
        <w:t>PASIEKTI IR PLANUOJAMI REZULTATAI</w:t>
      </w:r>
    </w:p>
    <w:p w14:paraId="45596F81" w14:textId="77777777" w:rsidR="00AC0AEF" w:rsidRPr="00864DDE" w:rsidRDefault="00AC0AEF" w:rsidP="00AC0AEF">
      <w:pPr>
        <w:jc w:val="center"/>
        <w:rPr>
          <w:sz w:val="10"/>
          <w:szCs w:val="10"/>
          <w:lang w:eastAsia="lt-LT"/>
        </w:rPr>
      </w:pPr>
    </w:p>
    <w:p w14:paraId="13177FC2" w14:textId="77777777" w:rsidR="00AC0AEF" w:rsidRPr="00B83478" w:rsidRDefault="00AC0AEF" w:rsidP="00AC0AEF">
      <w:pPr>
        <w:rPr>
          <w:b/>
          <w:sz w:val="20"/>
          <w:lang w:eastAsia="lt-LT"/>
        </w:rPr>
      </w:pPr>
      <w:r w:rsidRPr="00B83478">
        <w:rPr>
          <w:b/>
          <w:sz w:val="20"/>
          <w:lang w:eastAsia="lt-LT"/>
        </w:rPr>
        <w:t>1.Pagrindiniai praėjusių kalendorinių metų veiklos rezultatai</w:t>
      </w:r>
    </w:p>
    <w:p w14:paraId="078CEB6E" w14:textId="77777777" w:rsidR="00AC0AEF" w:rsidRPr="008F7AEA" w:rsidRDefault="00AC0AEF" w:rsidP="00AC0AEF">
      <w:pPr>
        <w:rPr>
          <w:sz w:val="20"/>
          <w:lang w:eastAsia="lt-LT"/>
        </w:rPr>
      </w:pPr>
      <w:r w:rsidRPr="00B83478">
        <w:rPr>
          <w:sz w:val="20"/>
          <w:lang w:eastAsia="lt-LT"/>
        </w:rPr>
        <w:t>(pildo darbuotojas / biudžetinės įstaigos vadovas)</w:t>
      </w:r>
    </w:p>
    <w:p w14:paraId="4430860B" w14:textId="77777777" w:rsidR="00AC0AEF" w:rsidRPr="001C24D4" w:rsidRDefault="00AC0AEF" w:rsidP="00AC0AE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169"/>
        <w:gridCol w:w="2169"/>
        <w:gridCol w:w="2629"/>
        <w:gridCol w:w="2069"/>
      </w:tblGrid>
      <w:tr w:rsidR="00AC0AEF" w:rsidRPr="008F7AEA" w14:paraId="119B234A" w14:textId="77777777" w:rsidTr="000741A2">
        <w:trPr>
          <w:trHeight w:val="1439"/>
        </w:trPr>
        <w:tc>
          <w:tcPr>
            <w:tcW w:w="625" w:type="dxa"/>
            <w:vAlign w:val="center"/>
          </w:tcPr>
          <w:p w14:paraId="14933ED9" w14:textId="77777777" w:rsidR="00AC0AEF" w:rsidRPr="00981538" w:rsidRDefault="00AC0AEF" w:rsidP="006B5492">
            <w:pPr>
              <w:jc w:val="center"/>
              <w:rPr>
                <w:b/>
                <w:sz w:val="20"/>
                <w:lang w:eastAsia="lt-LT"/>
              </w:rPr>
            </w:pPr>
            <w:r w:rsidRPr="008F7AEA">
              <w:rPr>
                <w:b/>
                <w:sz w:val="20"/>
                <w:lang w:eastAsia="lt-LT"/>
              </w:rPr>
              <w:t>Eil.</w:t>
            </w:r>
          </w:p>
          <w:p w14:paraId="6FDEBF0E" w14:textId="77777777" w:rsidR="00AC0AEF" w:rsidRPr="008F7AEA" w:rsidRDefault="00AC0AEF" w:rsidP="006B5492">
            <w:pPr>
              <w:jc w:val="center"/>
              <w:rPr>
                <w:b/>
                <w:sz w:val="20"/>
                <w:lang w:eastAsia="lt-LT"/>
              </w:rPr>
            </w:pPr>
            <w:r w:rsidRPr="008F7AEA">
              <w:rPr>
                <w:b/>
                <w:sz w:val="20"/>
                <w:lang w:eastAsia="lt-LT"/>
              </w:rPr>
              <w:t>Nr.</w:t>
            </w:r>
          </w:p>
        </w:tc>
        <w:tc>
          <w:tcPr>
            <w:tcW w:w="2169" w:type="dxa"/>
            <w:vAlign w:val="center"/>
          </w:tcPr>
          <w:p w14:paraId="4F546D14" w14:textId="77777777" w:rsidR="00AC0AEF" w:rsidRPr="008F7AEA" w:rsidRDefault="00AC0AEF" w:rsidP="006B5492">
            <w:pPr>
              <w:jc w:val="center"/>
              <w:rPr>
                <w:b/>
                <w:color w:val="000000"/>
                <w:sz w:val="20"/>
                <w:lang w:eastAsia="lt-LT"/>
              </w:rPr>
            </w:pPr>
            <w:r w:rsidRPr="008F7AEA">
              <w:rPr>
                <w:b/>
                <w:color w:val="000000"/>
                <w:sz w:val="20"/>
                <w:lang w:eastAsia="lt-LT"/>
              </w:rPr>
              <w:t>Metinės veiklos užduotys</w:t>
            </w:r>
          </w:p>
        </w:tc>
        <w:tc>
          <w:tcPr>
            <w:tcW w:w="2169" w:type="dxa"/>
            <w:vAlign w:val="center"/>
          </w:tcPr>
          <w:p w14:paraId="74E96ECE" w14:textId="77777777" w:rsidR="00AC0AEF" w:rsidRPr="008F7AEA" w:rsidRDefault="00AC0AEF" w:rsidP="006B5492">
            <w:pPr>
              <w:jc w:val="center"/>
              <w:rPr>
                <w:b/>
                <w:color w:val="000000"/>
                <w:sz w:val="20"/>
                <w:lang w:eastAsia="lt-LT"/>
              </w:rPr>
            </w:pPr>
            <w:r w:rsidRPr="008F7AEA">
              <w:rPr>
                <w:b/>
                <w:color w:val="000000"/>
                <w:sz w:val="20"/>
                <w:lang w:eastAsia="lt-LT"/>
              </w:rPr>
              <w:t>Siektini rezultatai</w:t>
            </w:r>
          </w:p>
        </w:tc>
        <w:tc>
          <w:tcPr>
            <w:tcW w:w="2629" w:type="dxa"/>
            <w:vAlign w:val="center"/>
          </w:tcPr>
          <w:p w14:paraId="3A4CCD2C" w14:textId="77777777" w:rsidR="00AC0AEF" w:rsidRPr="008F7AEA" w:rsidRDefault="00AC0AEF" w:rsidP="006B5492">
            <w:pPr>
              <w:jc w:val="center"/>
              <w:rPr>
                <w:b/>
                <w:color w:val="000000"/>
                <w:sz w:val="20"/>
                <w:lang w:eastAsia="lt-LT"/>
              </w:rPr>
            </w:pPr>
            <w:r w:rsidRPr="008F7AEA">
              <w:rPr>
                <w:b/>
                <w:color w:val="000000"/>
                <w:sz w:val="20"/>
                <w:lang w:eastAsia="lt-LT"/>
              </w:rPr>
              <w:t>Nustatyti rezultatų vertinimo rodikliai</w:t>
            </w:r>
          </w:p>
          <w:p w14:paraId="2F67E009" w14:textId="77777777" w:rsidR="00AC0AEF" w:rsidRPr="008F7AEA" w:rsidRDefault="00AC0AEF" w:rsidP="006B5492">
            <w:pPr>
              <w:jc w:val="center"/>
              <w:rPr>
                <w:b/>
                <w:color w:val="000000"/>
                <w:sz w:val="20"/>
                <w:lang w:eastAsia="lt-LT"/>
              </w:rPr>
            </w:pPr>
            <w:r w:rsidRPr="008F7AEA">
              <w:rPr>
                <w:b/>
                <w:color w:val="000000"/>
                <w:sz w:val="20"/>
                <w:lang w:eastAsia="lt-LT"/>
              </w:rPr>
              <w:t>(Kiekybiniai, kokybiniai, laiko ir kiti rodikliai, kuriais vadovaudamasis vadovas vertins, ar nustatytos užduotys yra įvykdytos)</w:t>
            </w:r>
          </w:p>
        </w:tc>
        <w:tc>
          <w:tcPr>
            <w:tcW w:w="2069" w:type="dxa"/>
            <w:vAlign w:val="center"/>
          </w:tcPr>
          <w:p w14:paraId="3F0A84F3" w14:textId="77777777" w:rsidR="00AC0AEF" w:rsidRPr="008F7AEA" w:rsidRDefault="00AC0AEF" w:rsidP="006B5492">
            <w:pPr>
              <w:jc w:val="center"/>
              <w:rPr>
                <w:b/>
                <w:sz w:val="20"/>
                <w:lang w:eastAsia="lt-LT"/>
              </w:rPr>
            </w:pPr>
            <w:r w:rsidRPr="008F7AEA">
              <w:rPr>
                <w:b/>
                <w:sz w:val="20"/>
                <w:lang w:eastAsia="lt-LT"/>
              </w:rPr>
              <w:t>Pasiekti rezultatai ir jų rodikliai</w:t>
            </w:r>
          </w:p>
        </w:tc>
      </w:tr>
      <w:tr w:rsidR="00AC0AEF" w:rsidRPr="008F7AEA" w14:paraId="128FE1A7" w14:textId="77777777" w:rsidTr="000741A2">
        <w:trPr>
          <w:trHeight w:val="418"/>
        </w:trPr>
        <w:tc>
          <w:tcPr>
            <w:tcW w:w="625" w:type="dxa"/>
          </w:tcPr>
          <w:p w14:paraId="07A58C87" w14:textId="77777777" w:rsidR="00AC0AEF" w:rsidRPr="008F7AEA" w:rsidRDefault="00AC0AEF" w:rsidP="006B5492">
            <w:pPr>
              <w:jc w:val="center"/>
              <w:rPr>
                <w:sz w:val="20"/>
                <w:lang w:eastAsia="lt-LT"/>
              </w:rPr>
            </w:pPr>
            <w:r w:rsidRPr="008F7AEA">
              <w:rPr>
                <w:sz w:val="20"/>
                <w:lang w:eastAsia="lt-LT"/>
              </w:rPr>
              <w:t>1.</w:t>
            </w:r>
            <w:r>
              <w:rPr>
                <w:sz w:val="20"/>
                <w:lang w:eastAsia="lt-LT"/>
              </w:rPr>
              <w:t>.1</w:t>
            </w:r>
          </w:p>
          <w:p w14:paraId="750CC4D2" w14:textId="77777777" w:rsidR="00AC0AEF" w:rsidRPr="008F7AEA" w:rsidRDefault="00AC0AEF" w:rsidP="006B5492">
            <w:pPr>
              <w:jc w:val="center"/>
              <w:rPr>
                <w:sz w:val="20"/>
                <w:lang w:eastAsia="lt-LT"/>
              </w:rPr>
            </w:pPr>
          </w:p>
        </w:tc>
        <w:tc>
          <w:tcPr>
            <w:tcW w:w="2169" w:type="dxa"/>
          </w:tcPr>
          <w:p w14:paraId="05E7ABD2" w14:textId="77777777" w:rsidR="00AC0AEF" w:rsidRPr="00AC4BF9" w:rsidRDefault="00AC0AEF" w:rsidP="006B5492">
            <w:pPr>
              <w:pStyle w:val="Betarp"/>
              <w:rPr>
                <w:rFonts w:ascii="Times New Roman" w:hAnsi="Times New Roman"/>
                <w:sz w:val="20"/>
                <w:szCs w:val="20"/>
              </w:rPr>
            </w:pPr>
          </w:p>
        </w:tc>
        <w:tc>
          <w:tcPr>
            <w:tcW w:w="2169" w:type="dxa"/>
          </w:tcPr>
          <w:p w14:paraId="23B750C3" w14:textId="77777777" w:rsidR="00AC0AEF" w:rsidRPr="00AC4BF9" w:rsidRDefault="00AC0AEF" w:rsidP="006B5492">
            <w:pPr>
              <w:pStyle w:val="Betarp"/>
              <w:rPr>
                <w:rFonts w:ascii="Times New Roman" w:hAnsi="Times New Roman"/>
                <w:sz w:val="20"/>
                <w:szCs w:val="20"/>
              </w:rPr>
            </w:pPr>
          </w:p>
        </w:tc>
        <w:tc>
          <w:tcPr>
            <w:tcW w:w="2629" w:type="dxa"/>
          </w:tcPr>
          <w:p w14:paraId="4AA20887" w14:textId="77777777" w:rsidR="00AC0AEF" w:rsidRPr="00AC4BF9" w:rsidRDefault="00AC0AEF" w:rsidP="006B5492">
            <w:pPr>
              <w:pStyle w:val="Betarp"/>
              <w:rPr>
                <w:rFonts w:ascii="Times New Roman" w:hAnsi="Times New Roman"/>
                <w:sz w:val="20"/>
                <w:szCs w:val="20"/>
              </w:rPr>
            </w:pPr>
          </w:p>
        </w:tc>
        <w:tc>
          <w:tcPr>
            <w:tcW w:w="2069" w:type="dxa"/>
          </w:tcPr>
          <w:p w14:paraId="452E0C04" w14:textId="77777777" w:rsidR="00AC0AEF" w:rsidRPr="008F7AEA" w:rsidRDefault="00AC0AEF" w:rsidP="006B5492">
            <w:pPr>
              <w:rPr>
                <w:sz w:val="20"/>
                <w:lang w:eastAsia="lt-LT"/>
              </w:rPr>
            </w:pPr>
          </w:p>
        </w:tc>
      </w:tr>
      <w:tr w:rsidR="00AC0AEF" w:rsidRPr="008F7AEA" w14:paraId="3F34D1B8" w14:textId="77777777" w:rsidTr="000741A2">
        <w:trPr>
          <w:trHeight w:val="410"/>
        </w:trPr>
        <w:tc>
          <w:tcPr>
            <w:tcW w:w="625" w:type="dxa"/>
          </w:tcPr>
          <w:p w14:paraId="34D0823C" w14:textId="77777777" w:rsidR="00AC0AEF" w:rsidRPr="008F7AEA" w:rsidRDefault="00AC0AEF" w:rsidP="006B5492">
            <w:pPr>
              <w:jc w:val="center"/>
              <w:rPr>
                <w:sz w:val="20"/>
                <w:lang w:eastAsia="lt-LT"/>
              </w:rPr>
            </w:pPr>
            <w:r>
              <w:rPr>
                <w:sz w:val="20"/>
                <w:lang w:eastAsia="lt-LT"/>
              </w:rPr>
              <w:t>1.</w:t>
            </w:r>
            <w:r w:rsidRPr="008F7AEA">
              <w:rPr>
                <w:sz w:val="20"/>
                <w:lang w:eastAsia="lt-LT"/>
              </w:rPr>
              <w:t>2.</w:t>
            </w:r>
          </w:p>
          <w:p w14:paraId="3E2104F9" w14:textId="77777777" w:rsidR="00AC0AEF" w:rsidRPr="008F7AEA" w:rsidRDefault="00AC0AEF" w:rsidP="006B5492">
            <w:pPr>
              <w:jc w:val="center"/>
              <w:rPr>
                <w:sz w:val="20"/>
                <w:lang w:eastAsia="lt-LT"/>
              </w:rPr>
            </w:pPr>
          </w:p>
        </w:tc>
        <w:tc>
          <w:tcPr>
            <w:tcW w:w="2169" w:type="dxa"/>
          </w:tcPr>
          <w:p w14:paraId="13C8A1BF" w14:textId="77777777" w:rsidR="00AC0AEF" w:rsidRPr="008F7AEA" w:rsidRDefault="00AC0AEF" w:rsidP="006B5492">
            <w:pPr>
              <w:rPr>
                <w:sz w:val="20"/>
                <w:lang w:eastAsia="lt-LT"/>
              </w:rPr>
            </w:pPr>
          </w:p>
        </w:tc>
        <w:tc>
          <w:tcPr>
            <w:tcW w:w="2169" w:type="dxa"/>
          </w:tcPr>
          <w:p w14:paraId="12F1D556" w14:textId="77777777" w:rsidR="00AC0AEF" w:rsidRPr="008F7AEA" w:rsidRDefault="00AC0AEF" w:rsidP="006B5492">
            <w:pPr>
              <w:rPr>
                <w:sz w:val="20"/>
                <w:lang w:eastAsia="lt-LT"/>
              </w:rPr>
            </w:pPr>
          </w:p>
        </w:tc>
        <w:tc>
          <w:tcPr>
            <w:tcW w:w="2629" w:type="dxa"/>
          </w:tcPr>
          <w:p w14:paraId="6291F984" w14:textId="77777777" w:rsidR="00AC0AEF" w:rsidRPr="008F7AEA" w:rsidRDefault="00AC0AEF" w:rsidP="006B5492">
            <w:pPr>
              <w:rPr>
                <w:sz w:val="20"/>
                <w:lang w:eastAsia="lt-LT"/>
              </w:rPr>
            </w:pPr>
          </w:p>
        </w:tc>
        <w:tc>
          <w:tcPr>
            <w:tcW w:w="2069" w:type="dxa"/>
          </w:tcPr>
          <w:p w14:paraId="151E1C6A" w14:textId="77777777" w:rsidR="00AC0AEF" w:rsidRPr="008F7AEA" w:rsidRDefault="00AC0AEF" w:rsidP="006B5492">
            <w:pPr>
              <w:rPr>
                <w:sz w:val="20"/>
                <w:lang w:eastAsia="lt-LT"/>
              </w:rPr>
            </w:pPr>
          </w:p>
        </w:tc>
      </w:tr>
      <w:tr w:rsidR="00AC0AEF" w:rsidRPr="008F7AEA" w14:paraId="44885A4A" w14:textId="77777777" w:rsidTr="000741A2">
        <w:trPr>
          <w:trHeight w:val="209"/>
        </w:trPr>
        <w:tc>
          <w:tcPr>
            <w:tcW w:w="625" w:type="dxa"/>
          </w:tcPr>
          <w:p w14:paraId="685E570F" w14:textId="77777777" w:rsidR="00AC0AEF" w:rsidRPr="008F7AEA" w:rsidRDefault="00AC0AEF" w:rsidP="006B5492">
            <w:pPr>
              <w:jc w:val="center"/>
              <w:rPr>
                <w:sz w:val="20"/>
                <w:lang w:eastAsia="lt-LT"/>
              </w:rPr>
            </w:pPr>
            <w:r>
              <w:rPr>
                <w:sz w:val="20"/>
                <w:lang w:eastAsia="lt-LT"/>
              </w:rPr>
              <w:t>1.3.</w:t>
            </w:r>
          </w:p>
        </w:tc>
        <w:tc>
          <w:tcPr>
            <w:tcW w:w="2169" w:type="dxa"/>
          </w:tcPr>
          <w:p w14:paraId="063EC4C7" w14:textId="77777777" w:rsidR="00AC0AEF" w:rsidRPr="008F7AEA" w:rsidRDefault="00AC0AEF" w:rsidP="006B5492">
            <w:pPr>
              <w:rPr>
                <w:sz w:val="20"/>
                <w:lang w:eastAsia="lt-LT"/>
              </w:rPr>
            </w:pPr>
          </w:p>
        </w:tc>
        <w:tc>
          <w:tcPr>
            <w:tcW w:w="2169" w:type="dxa"/>
          </w:tcPr>
          <w:p w14:paraId="310FB01B" w14:textId="77777777" w:rsidR="00AC0AEF" w:rsidRPr="008F7AEA" w:rsidRDefault="00AC0AEF" w:rsidP="006B5492">
            <w:pPr>
              <w:tabs>
                <w:tab w:val="left" w:pos="426"/>
                <w:tab w:val="left" w:pos="709"/>
              </w:tabs>
              <w:rPr>
                <w:sz w:val="20"/>
              </w:rPr>
            </w:pPr>
          </w:p>
        </w:tc>
        <w:tc>
          <w:tcPr>
            <w:tcW w:w="2629" w:type="dxa"/>
          </w:tcPr>
          <w:p w14:paraId="41E3BCEC" w14:textId="77777777" w:rsidR="00AC0AEF" w:rsidRPr="008F7AEA" w:rsidRDefault="00AC0AEF" w:rsidP="006B5492">
            <w:pPr>
              <w:tabs>
                <w:tab w:val="left" w:pos="426"/>
                <w:tab w:val="left" w:pos="709"/>
              </w:tabs>
              <w:rPr>
                <w:sz w:val="20"/>
              </w:rPr>
            </w:pPr>
          </w:p>
        </w:tc>
        <w:tc>
          <w:tcPr>
            <w:tcW w:w="2069" w:type="dxa"/>
          </w:tcPr>
          <w:p w14:paraId="58D37DA7" w14:textId="77777777" w:rsidR="00AC0AEF" w:rsidRPr="008F7AEA" w:rsidRDefault="00AC0AEF" w:rsidP="006B5492">
            <w:pPr>
              <w:rPr>
                <w:sz w:val="20"/>
                <w:lang w:eastAsia="lt-LT"/>
              </w:rPr>
            </w:pPr>
          </w:p>
        </w:tc>
      </w:tr>
    </w:tbl>
    <w:p w14:paraId="7EA453A8" w14:textId="77777777" w:rsidR="00AC0AEF" w:rsidRDefault="00AC0AEF" w:rsidP="00AC0AEF">
      <w:pPr>
        <w:rPr>
          <w:sz w:val="20"/>
          <w:lang w:eastAsia="lt-LT"/>
        </w:rPr>
      </w:pPr>
    </w:p>
    <w:p w14:paraId="012A62A0" w14:textId="77777777" w:rsidR="00AC0AEF" w:rsidRPr="00B83478" w:rsidRDefault="00AC0AEF" w:rsidP="00AC0AEF">
      <w:pPr>
        <w:rPr>
          <w:b/>
          <w:sz w:val="20"/>
        </w:rPr>
      </w:pPr>
      <w:r w:rsidRPr="00B83478">
        <w:rPr>
          <w:b/>
          <w:sz w:val="20"/>
        </w:rPr>
        <w:t>2.Einamųjų metų užduotys</w:t>
      </w:r>
    </w:p>
    <w:p w14:paraId="52163AB6" w14:textId="77777777" w:rsidR="00AC0AEF" w:rsidRPr="008F7AEA" w:rsidRDefault="00AC0AEF" w:rsidP="00AC0AEF">
      <w:pPr>
        <w:rPr>
          <w:sz w:val="20"/>
        </w:rPr>
      </w:pPr>
      <w:r w:rsidRPr="00B83478">
        <w:rPr>
          <w:sz w:val="20"/>
        </w:rPr>
        <w:t>(nustatomos ne mažiau kaip 3 ir ne daugiau kaip 6 užduotys)</w:t>
      </w: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009"/>
        <w:gridCol w:w="3009"/>
        <w:gridCol w:w="3010"/>
      </w:tblGrid>
      <w:tr w:rsidR="00AC0AEF" w:rsidRPr="00BF6AC6" w14:paraId="437260F3" w14:textId="77777777" w:rsidTr="00C046A9">
        <w:trPr>
          <w:trHeight w:val="1597"/>
        </w:trPr>
        <w:tc>
          <w:tcPr>
            <w:tcW w:w="625" w:type="dxa"/>
            <w:vAlign w:val="center"/>
          </w:tcPr>
          <w:p w14:paraId="39D746DD" w14:textId="77777777" w:rsidR="00AC0AEF" w:rsidRPr="00D23ED7" w:rsidRDefault="00AC0AEF" w:rsidP="006B5492">
            <w:pPr>
              <w:jc w:val="center"/>
              <w:rPr>
                <w:b/>
                <w:sz w:val="20"/>
                <w:lang w:eastAsia="lt-LT"/>
              </w:rPr>
            </w:pPr>
            <w:r w:rsidRPr="00D23ED7">
              <w:rPr>
                <w:b/>
                <w:sz w:val="20"/>
                <w:lang w:eastAsia="lt-LT"/>
              </w:rPr>
              <w:t>Eil.</w:t>
            </w:r>
          </w:p>
          <w:p w14:paraId="12C65D10" w14:textId="77777777" w:rsidR="00AC0AEF" w:rsidRPr="00D23ED7" w:rsidRDefault="00AC0AEF" w:rsidP="006B5492">
            <w:pPr>
              <w:jc w:val="center"/>
              <w:rPr>
                <w:b/>
                <w:sz w:val="20"/>
                <w:lang w:eastAsia="lt-LT"/>
              </w:rPr>
            </w:pPr>
            <w:r w:rsidRPr="00D23ED7">
              <w:rPr>
                <w:b/>
                <w:sz w:val="20"/>
                <w:lang w:eastAsia="lt-LT"/>
              </w:rPr>
              <w:t>Nr.</w:t>
            </w:r>
          </w:p>
        </w:tc>
        <w:tc>
          <w:tcPr>
            <w:tcW w:w="3009" w:type="dxa"/>
            <w:vAlign w:val="center"/>
          </w:tcPr>
          <w:p w14:paraId="5EECDAF2" w14:textId="77777777" w:rsidR="00AC0AEF" w:rsidRPr="00D23ED7" w:rsidRDefault="00AC0AEF" w:rsidP="006B5492">
            <w:pPr>
              <w:jc w:val="center"/>
              <w:rPr>
                <w:b/>
                <w:sz w:val="20"/>
                <w:lang w:eastAsia="lt-LT"/>
              </w:rPr>
            </w:pPr>
            <w:r w:rsidRPr="00D23ED7">
              <w:rPr>
                <w:b/>
                <w:sz w:val="20"/>
                <w:lang w:eastAsia="lt-LT"/>
              </w:rPr>
              <w:t>Metinės veiklos užduotys</w:t>
            </w:r>
          </w:p>
        </w:tc>
        <w:tc>
          <w:tcPr>
            <w:tcW w:w="3009" w:type="dxa"/>
            <w:vAlign w:val="center"/>
          </w:tcPr>
          <w:p w14:paraId="3F984F3B" w14:textId="77777777" w:rsidR="00AC0AEF" w:rsidRPr="00D23ED7" w:rsidRDefault="00AC0AEF" w:rsidP="006B5492">
            <w:pPr>
              <w:jc w:val="center"/>
              <w:rPr>
                <w:b/>
                <w:sz w:val="20"/>
                <w:lang w:eastAsia="lt-LT"/>
              </w:rPr>
            </w:pPr>
            <w:r w:rsidRPr="00D23ED7">
              <w:rPr>
                <w:b/>
                <w:sz w:val="20"/>
                <w:lang w:eastAsia="lt-LT"/>
              </w:rPr>
              <w:t>Siektini rezultatai</w:t>
            </w:r>
          </w:p>
        </w:tc>
        <w:tc>
          <w:tcPr>
            <w:tcW w:w="3010" w:type="dxa"/>
            <w:vAlign w:val="center"/>
          </w:tcPr>
          <w:p w14:paraId="512451B1" w14:textId="77777777" w:rsidR="00AC0AEF" w:rsidRPr="00D23ED7" w:rsidRDefault="00AC0AEF" w:rsidP="006B5492">
            <w:pPr>
              <w:jc w:val="center"/>
              <w:rPr>
                <w:b/>
                <w:sz w:val="20"/>
                <w:lang w:eastAsia="lt-LT"/>
              </w:rPr>
            </w:pPr>
            <w:r w:rsidRPr="00D23ED7">
              <w:rPr>
                <w:b/>
                <w:sz w:val="20"/>
                <w:lang w:eastAsia="lt-LT"/>
              </w:rPr>
              <w:t xml:space="preserve">Nustatyti rezultatų vertinimo rodikliai </w:t>
            </w:r>
          </w:p>
          <w:p w14:paraId="795EC32C" w14:textId="77777777" w:rsidR="00AC0AEF" w:rsidRPr="00D23ED7" w:rsidRDefault="00AC0AEF" w:rsidP="006B5492">
            <w:pPr>
              <w:jc w:val="center"/>
              <w:rPr>
                <w:b/>
                <w:sz w:val="20"/>
                <w:lang w:eastAsia="lt-LT"/>
              </w:rPr>
            </w:pPr>
            <w:r w:rsidRPr="00D23ED7">
              <w:rPr>
                <w:b/>
                <w:sz w:val="20"/>
                <w:lang w:eastAsia="lt-LT"/>
              </w:rPr>
              <w:t>(Kiekybiniai, kokybiniai, laiko ir kiti rodikliai, kuriais vadovaudamasis vadovas vertins, ar nustatytos užduotys yra įvykdytos)</w:t>
            </w:r>
          </w:p>
        </w:tc>
      </w:tr>
      <w:tr w:rsidR="00AC0AEF" w:rsidRPr="00BF6AC6" w14:paraId="102B5C7C" w14:textId="77777777" w:rsidTr="00C046A9">
        <w:trPr>
          <w:trHeight w:val="232"/>
        </w:trPr>
        <w:tc>
          <w:tcPr>
            <w:tcW w:w="625" w:type="dxa"/>
            <w:vAlign w:val="center"/>
          </w:tcPr>
          <w:p w14:paraId="15FE2EC2" w14:textId="77777777" w:rsidR="00AC0AEF" w:rsidRPr="00D23ED7" w:rsidRDefault="00AC0AEF" w:rsidP="006B5492">
            <w:pPr>
              <w:jc w:val="right"/>
              <w:rPr>
                <w:sz w:val="20"/>
                <w:lang w:eastAsia="lt-LT"/>
              </w:rPr>
            </w:pPr>
            <w:r w:rsidRPr="00D23ED7">
              <w:rPr>
                <w:sz w:val="20"/>
                <w:lang w:eastAsia="lt-LT"/>
              </w:rPr>
              <w:t>2.1.</w:t>
            </w:r>
          </w:p>
        </w:tc>
        <w:tc>
          <w:tcPr>
            <w:tcW w:w="3009" w:type="dxa"/>
          </w:tcPr>
          <w:p w14:paraId="53549235" w14:textId="19BE53E6" w:rsidR="00AC0AEF" w:rsidRPr="00D23ED7" w:rsidRDefault="00AC0AEF" w:rsidP="006B5492">
            <w:pPr>
              <w:rPr>
                <w:sz w:val="20"/>
              </w:rPr>
            </w:pPr>
          </w:p>
        </w:tc>
        <w:tc>
          <w:tcPr>
            <w:tcW w:w="3009" w:type="dxa"/>
          </w:tcPr>
          <w:p w14:paraId="1B38F15B" w14:textId="0DEEB5BA" w:rsidR="00AC0AEF" w:rsidRPr="00D23ED7" w:rsidRDefault="00AC0AEF" w:rsidP="006B5492">
            <w:pPr>
              <w:rPr>
                <w:sz w:val="20"/>
              </w:rPr>
            </w:pPr>
          </w:p>
        </w:tc>
        <w:tc>
          <w:tcPr>
            <w:tcW w:w="3010" w:type="dxa"/>
          </w:tcPr>
          <w:p w14:paraId="549C6DC1" w14:textId="6C516B51" w:rsidR="00AC0AEF" w:rsidRPr="00D23ED7" w:rsidRDefault="00AC0AEF" w:rsidP="006B5492">
            <w:pPr>
              <w:pStyle w:val="Betarp"/>
              <w:rPr>
                <w:rFonts w:ascii="Times New Roman" w:hAnsi="Times New Roman"/>
                <w:sz w:val="20"/>
                <w:szCs w:val="20"/>
              </w:rPr>
            </w:pPr>
          </w:p>
        </w:tc>
      </w:tr>
      <w:tr w:rsidR="00AC0AEF" w:rsidRPr="00BF6AC6" w14:paraId="4F8653AE" w14:textId="77777777" w:rsidTr="00C046A9">
        <w:trPr>
          <w:trHeight w:val="232"/>
        </w:trPr>
        <w:tc>
          <w:tcPr>
            <w:tcW w:w="625" w:type="dxa"/>
            <w:vAlign w:val="center"/>
          </w:tcPr>
          <w:p w14:paraId="6A87AC94" w14:textId="77777777" w:rsidR="00AC0AEF" w:rsidRPr="00D23ED7" w:rsidRDefault="00AC0AEF" w:rsidP="006B5492">
            <w:pPr>
              <w:jc w:val="right"/>
              <w:rPr>
                <w:sz w:val="20"/>
                <w:lang w:eastAsia="lt-LT"/>
              </w:rPr>
            </w:pPr>
            <w:r>
              <w:rPr>
                <w:sz w:val="20"/>
                <w:lang w:eastAsia="lt-LT"/>
              </w:rPr>
              <w:t>2.2.</w:t>
            </w:r>
          </w:p>
        </w:tc>
        <w:tc>
          <w:tcPr>
            <w:tcW w:w="3009" w:type="dxa"/>
          </w:tcPr>
          <w:p w14:paraId="71F4980F" w14:textId="35A5624A" w:rsidR="00AC0AEF" w:rsidRPr="00D23ED7" w:rsidRDefault="00AC0AEF" w:rsidP="006B5492">
            <w:pPr>
              <w:rPr>
                <w:sz w:val="20"/>
                <w:lang w:eastAsia="lt-LT"/>
              </w:rPr>
            </w:pPr>
          </w:p>
        </w:tc>
        <w:tc>
          <w:tcPr>
            <w:tcW w:w="3009" w:type="dxa"/>
          </w:tcPr>
          <w:p w14:paraId="0D4C8717" w14:textId="77777777" w:rsidR="00AC0AEF" w:rsidRPr="00D23ED7" w:rsidRDefault="00AC0AEF" w:rsidP="00C046A9">
            <w:pPr>
              <w:rPr>
                <w:sz w:val="20"/>
                <w:lang w:eastAsia="lt-LT"/>
              </w:rPr>
            </w:pPr>
          </w:p>
        </w:tc>
        <w:tc>
          <w:tcPr>
            <w:tcW w:w="3010" w:type="dxa"/>
          </w:tcPr>
          <w:p w14:paraId="2EC826D4" w14:textId="77777777" w:rsidR="00AC0AEF" w:rsidRPr="00D23ED7" w:rsidRDefault="00AC0AEF" w:rsidP="00C046A9">
            <w:pPr>
              <w:rPr>
                <w:sz w:val="20"/>
                <w:lang w:eastAsia="lt-LT"/>
              </w:rPr>
            </w:pPr>
          </w:p>
        </w:tc>
      </w:tr>
      <w:tr w:rsidR="00AC0AEF" w:rsidRPr="00BF6AC6" w14:paraId="4EB34567" w14:textId="77777777" w:rsidTr="00C046A9">
        <w:trPr>
          <w:trHeight w:val="250"/>
        </w:trPr>
        <w:tc>
          <w:tcPr>
            <w:tcW w:w="625" w:type="dxa"/>
            <w:vAlign w:val="center"/>
          </w:tcPr>
          <w:p w14:paraId="6F450AAE" w14:textId="77777777" w:rsidR="00AC0AEF" w:rsidRPr="00D23ED7" w:rsidRDefault="00AC0AEF" w:rsidP="006B5492">
            <w:pPr>
              <w:jc w:val="right"/>
              <w:rPr>
                <w:sz w:val="20"/>
                <w:lang w:eastAsia="lt-LT"/>
              </w:rPr>
            </w:pPr>
            <w:r>
              <w:rPr>
                <w:sz w:val="20"/>
                <w:lang w:eastAsia="lt-LT"/>
              </w:rPr>
              <w:t>2.3.</w:t>
            </w:r>
          </w:p>
        </w:tc>
        <w:tc>
          <w:tcPr>
            <w:tcW w:w="3009" w:type="dxa"/>
          </w:tcPr>
          <w:p w14:paraId="46B7B88F" w14:textId="52C611C2" w:rsidR="00AC0AEF" w:rsidRPr="00D23ED7" w:rsidRDefault="00AC0AEF" w:rsidP="006B5492">
            <w:pPr>
              <w:rPr>
                <w:sz w:val="20"/>
                <w:lang w:eastAsia="lt-LT"/>
              </w:rPr>
            </w:pPr>
          </w:p>
        </w:tc>
        <w:tc>
          <w:tcPr>
            <w:tcW w:w="3009" w:type="dxa"/>
          </w:tcPr>
          <w:p w14:paraId="71DD6234" w14:textId="77777777" w:rsidR="00AC0AEF" w:rsidRDefault="00AC0AEF" w:rsidP="006B5492">
            <w:pPr>
              <w:rPr>
                <w:sz w:val="20"/>
                <w:lang w:eastAsia="lt-LT"/>
              </w:rPr>
            </w:pPr>
          </w:p>
          <w:p w14:paraId="7B513977" w14:textId="77777777" w:rsidR="00AC0AEF" w:rsidRPr="00D23ED7" w:rsidRDefault="00AC0AEF" w:rsidP="00C046A9">
            <w:pPr>
              <w:rPr>
                <w:sz w:val="20"/>
                <w:lang w:eastAsia="lt-LT"/>
              </w:rPr>
            </w:pPr>
          </w:p>
        </w:tc>
        <w:tc>
          <w:tcPr>
            <w:tcW w:w="3010" w:type="dxa"/>
          </w:tcPr>
          <w:p w14:paraId="477AD7BD" w14:textId="77777777" w:rsidR="00AC0AEF" w:rsidRPr="00D23ED7" w:rsidRDefault="00AC0AEF" w:rsidP="00C046A9">
            <w:pPr>
              <w:rPr>
                <w:sz w:val="20"/>
                <w:lang w:eastAsia="lt-LT"/>
              </w:rPr>
            </w:pPr>
          </w:p>
        </w:tc>
      </w:tr>
    </w:tbl>
    <w:p w14:paraId="4E7A4ECB" w14:textId="77777777" w:rsidR="00AC0AEF" w:rsidRPr="00BF6AC6" w:rsidRDefault="00AC0AEF" w:rsidP="00AC0AEF">
      <w:pPr>
        <w:jc w:val="center"/>
        <w:rPr>
          <w:color w:val="FF0000"/>
          <w:sz w:val="20"/>
          <w:lang w:eastAsia="lt-LT"/>
        </w:rPr>
      </w:pPr>
    </w:p>
    <w:p w14:paraId="452D9B6F" w14:textId="77777777" w:rsidR="00AC0AEF" w:rsidRPr="00BF6AC6" w:rsidRDefault="00AC0AEF" w:rsidP="00AC0AEF">
      <w:pPr>
        <w:jc w:val="center"/>
        <w:rPr>
          <w:color w:val="FF0000"/>
          <w:sz w:val="20"/>
          <w:lang w:eastAsia="lt-LT"/>
        </w:rPr>
      </w:pPr>
    </w:p>
    <w:p w14:paraId="01B0DB6D" w14:textId="77777777" w:rsidR="00AC0AEF" w:rsidRPr="003D5D9F" w:rsidRDefault="00AC0AEF" w:rsidP="00AC0AEF">
      <w:pPr>
        <w:tabs>
          <w:tab w:val="left" w:pos="426"/>
        </w:tabs>
        <w:ind w:left="142"/>
        <w:rPr>
          <w:b/>
          <w:szCs w:val="24"/>
        </w:rPr>
      </w:pPr>
      <w:r w:rsidRPr="003D5D9F">
        <w:rPr>
          <w:rFonts w:eastAsia="Calibri"/>
          <w:b/>
          <w:szCs w:val="24"/>
        </w:rPr>
        <w:t>3.</w:t>
      </w:r>
      <w:r w:rsidRPr="003D5D9F">
        <w:rPr>
          <w:rFonts w:eastAsia="Calibri"/>
          <w:b/>
          <w:szCs w:val="24"/>
        </w:rPr>
        <w:tab/>
      </w:r>
      <w:r w:rsidRPr="003D5D9F">
        <w:rPr>
          <w:b/>
          <w:szCs w:val="24"/>
        </w:rPr>
        <w:t>Rizika, kuriai esant nustatytos e</w:t>
      </w:r>
      <w:r w:rsidRPr="003D5D9F">
        <w:rPr>
          <w:b/>
        </w:rPr>
        <w:t xml:space="preserve">inamųjų metų veiklos užduotys / </w:t>
      </w:r>
      <w:r w:rsidRPr="003D5D9F">
        <w:rPr>
          <w:b/>
          <w:szCs w:val="24"/>
        </w:rPr>
        <w:t>e</w:t>
      </w:r>
      <w:r w:rsidRPr="003D5D9F">
        <w:rPr>
          <w:b/>
        </w:rPr>
        <w:t>inamųjų metų užduotys</w:t>
      </w:r>
      <w:r w:rsidRPr="003D5D9F">
        <w:rPr>
          <w:b/>
          <w:szCs w:val="24"/>
        </w:rPr>
        <w:t xml:space="preserve"> gali būti neįvykdytos (aplinkybės, kurios gali turėti neigiamą įtaką šių užduočių įvykdymui)</w:t>
      </w:r>
    </w:p>
    <w:p w14:paraId="78DE9FDD" w14:textId="77777777" w:rsidR="00AC0AEF" w:rsidRPr="003D5D9F" w:rsidRDefault="00AC0AEF" w:rsidP="00AC0AEF">
      <w:pPr>
        <w:tabs>
          <w:tab w:val="left" w:pos="426"/>
        </w:tabs>
        <w:ind w:firstLine="142"/>
        <w:rPr>
          <w:szCs w:val="24"/>
        </w:rPr>
      </w:pPr>
      <w:r w:rsidRPr="003D5D9F">
        <w:rPr>
          <w:szCs w:val="24"/>
        </w:rPr>
        <w:t>(pildoma suderinus su darbuotoju / biudžetinės įstaigos vadovu)</w:t>
      </w:r>
    </w:p>
    <w:p w14:paraId="0FA7D521" w14:textId="77777777" w:rsidR="00AC0AEF" w:rsidRPr="00BF6AC6" w:rsidRDefault="00AC0AEF" w:rsidP="00AC0AEF">
      <w:pPr>
        <w:rPr>
          <w:color w:val="FF000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C0AEF" w:rsidRPr="00BF6AC6" w14:paraId="2F73F93A" w14:textId="77777777" w:rsidTr="006B5492">
        <w:tc>
          <w:tcPr>
            <w:tcW w:w="5000" w:type="pct"/>
            <w:tcBorders>
              <w:top w:val="single" w:sz="4" w:space="0" w:color="auto"/>
              <w:left w:val="single" w:sz="4" w:space="0" w:color="auto"/>
              <w:bottom w:val="single" w:sz="4" w:space="0" w:color="auto"/>
              <w:right w:val="single" w:sz="4" w:space="0" w:color="auto"/>
            </w:tcBorders>
            <w:hideMark/>
          </w:tcPr>
          <w:p w14:paraId="34A81680" w14:textId="77777777" w:rsidR="00AC0AEF" w:rsidRPr="003D5D9F" w:rsidRDefault="00AC0AEF" w:rsidP="006B5492">
            <w:pPr>
              <w:spacing w:line="256" w:lineRule="auto"/>
              <w:jc w:val="both"/>
            </w:pPr>
            <w:r w:rsidRPr="003D5D9F">
              <w:t>3.1. Laikinas nedarbingumas.</w:t>
            </w:r>
          </w:p>
        </w:tc>
      </w:tr>
      <w:tr w:rsidR="00AC0AEF" w:rsidRPr="00BF6AC6" w14:paraId="4C625F51" w14:textId="77777777" w:rsidTr="006B5492">
        <w:tc>
          <w:tcPr>
            <w:tcW w:w="5000" w:type="pct"/>
            <w:tcBorders>
              <w:top w:val="single" w:sz="4" w:space="0" w:color="auto"/>
              <w:left w:val="single" w:sz="4" w:space="0" w:color="auto"/>
              <w:bottom w:val="single" w:sz="4" w:space="0" w:color="auto"/>
              <w:right w:val="single" w:sz="4" w:space="0" w:color="auto"/>
            </w:tcBorders>
            <w:hideMark/>
          </w:tcPr>
          <w:p w14:paraId="0F2CFFEA" w14:textId="77777777" w:rsidR="00AC0AEF" w:rsidRPr="003D5D9F" w:rsidRDefault="00AC0AEF" w:rsidP="006B5492">
            <w:pPr>
              <w:spacing w:line="256" w:lineRule="auto"/>
              <w:jc w:val="both"/>
            </w:pPr>
          </w:p>
        </w:tc>
      </w:tr>
      <w:tr w:rsidR="00AC0AEF" w:rsidRPr="00BF6AC6" w14:paraId="23074327" w14:textId="77777777" w:rsidTr="006B5492">
        <w:tc>
          <w:tcPr>
            <w:tcW w:w="5000" w:type="pct"/>
            <w:tcBorders>
              <w:top w:val="single" w:sz="4" w:space="0" w:color="auto"/>
              <w:left w:val="single" w:sz="4" w:space="0" w:color="auto"/>
              <w:bottom w:val="single" w:sz="4" w:space="0" w:color="auto"/>
              <w:right w:val="single" w:sz="4" w:space="0" w:color="auto"/>
            </w:tcBorders>
            <w:hideMark/>
          </w:tcPr>
          <w:p w14:paraId="74EF7FD0" w14:textId="77777777" w:rsidR="00AC0AEF" w:rsidRPr="003D5D9F" w:rsidRDefault="00AC0AEF" w:rsidP="006B5492">
            <w:pPr>
              <w:spacing w:line="256" w:lineRule="auto"/>
              <w:jc w:val="both"/>
            </w:pPr>
          </w:p>
        </w:tc>
      </w:tr>
      <w:tr w:rsidR="00AC0AEF" w:rsidRPr="00BF6AC6" w14:paraId="0F51FBB7" w14:textId="77777777" w:rsidTr="006B5492">
        <w:tc>
          <w:tcPr>
            <w:tcW w:w="5000" w:type="pct"/>
            <w:tcBorders>
              <w:top w:val="single" w:sz="4" w:space="0" w:color="auto"/>
              <w:left w:val="single" w:sz="4" w:space="0" w:color="auto"/>
              <w:bottom w:val="single" w:sz="4" w:space="0" w:color="auto"/>
              <w:right w:val="single" w:sz="4" w:space="0" w:color="auto"/>
            </w:tcBorders>
          </w:tcPr>
          <w:p w14:paraId="68A7FAEB" w14:textId="77777777" w:rsidR="00AC0AEF" w:rsidRPr="003D5D9F" w:rsidRDefault="00AC0AEF" w:rsidP="006B5492">
            <w:pPr>
              <w:spacing w:line="256" w:lineRule="auto"/>
              <w:jc w:val="both"/>
            </w:pPr>
            <w:r w:rsidRPr="003D5D9F">
              <w:t>3.2. Trečiųjų šalių įsipareigojimų nevykdymas.</w:t>
            </w:r>
          </w:p>
        </w:tc>
      </w:tr>
      <w:tr w:rsidR="00AC0AEF" w:rsidRPr="00BF6AC6" w14:paraId="411A1285" w14:textId="77777777" w:rsidTr="006B5492">
        <w:tc>
          <w:tcPr>
            <w:tcW w:w="5000" w:type="pct"/>
            <w:tcBorders>
              <w:top w:val="single" w:sz="4" w:space="0" w:color="auto"/>
              <w:left w:val="single" w:sz="4" w:space="0" w:color="auto"/>
              <w:bottom w:val="single" w:sz="4" w:space="0" w:color="auto"/>
              <w:right w:val="single" w:sz="4" w:space="0" w:color="auto"/>
            </w:tcBorders>
          </w:tcPr>
          <w:p w14:paraId="57325600" w14:textId="77777777" w:rsidR="00AC0AEF" w:rsidRPr="003D5D9F" w:rsidRDefault="00AC0AEF" w:rsidP="006B5492">
            <w:pPr>
              <w:spacing w:line="256" w:lineRule="auto"/>
              <w:jc w:val="both"/>
            </w:pPr>
            <w:r w:rsidRPr="003D5D9F">
              <w:t>3.3. Struktūriniai pokyčiai.</w:t>
            </w:r>
          </w:p>
        </w:tc>
      </w:tr>
      <w:tr w:rsidR="00AC0AEF" w:rsidRPr="00BF6AC6" w14:paraId="1DCCA173" w14:textId="77777777" w:rsidTr="006B5492">
        <w:tc>
          <w:tcPr>
            <w:tcW w:w="5000" w:type="pct"/>
            <w:tcBorders>
              <w:top w:val="single" w:sz="4" w:space="0" w:color="auto"/>
              <w:left w:val="single" w:sz="4" w:space="0" w:color="auto"/>
              <w:bottom w:val="single" w:sz="4" w:space="0" w:color="auto"/>
              <w:right w:val="single" w:sz="4" w:space="0" w:color="auto"/>
            </w:tcBorders>
          </w:tcPr>
          <w:p w14:paraId="20454DF6" w14:textId="77777777" w:rsidR="00AC0AEF" w:rsidRPr="003D5D9F" w:rsidRDefault="00AC0AEF" w:rsidP="006B5492">
            <w:pPr>
              <w:spacing w:line="256" w:lineRule="auto"/>
              <w:jc w:val="both"/>
            </w:pPr>
            <w:r w:rsidRPr="003D5D9F">
              <w:lastRenderedPageBreak/>
              <w:t>3.4. Teisės aktų pokyčiai.</w:t>
            </w:r>
          </w:p>
        </w:tc>
      </w:tr>
      <w:tr w:rsidR="00AC0AEF" w:rsidRPr="00BF6AC6" w14:paraId="7DFD8B06" w14:textId="77777777" w:rsidTr="006B5492">
        <w:tc>
          <w:tcPr>
            <w:tcW w:w="5000" w:type="pct"/>
            <w:tcBorders>
              <w:top w:val="single" w:sz="4" w:space="0" w:color="auto"/>
              <w:left w:val="single" w:sz="4" w:space="0" w:color="auto"/>
              <w:bottom w:val="single" w:sz="4" w:space="0" w:color="auto"/>
              <w:right w:val="single" w:sz="4" w:space="0" w:color="auto"/>
            </w:tcBorders>
          </w:tcPr>
          <w:p w14:paraId="4E5A6C67" w14:textId="77777777" w:rsidR="00AC0AEF" w:rsidRPr="003D5D9F" w:rsidRDefault="00AC0AEF" w:rsidP="006B5492">
            <w:pPr>
              <w:spacing w:line="256" w:lineRule="auto"/>
              <w:jc w:val="both"/>
            </w:pPr>
            <w:r w:rsidRPr="003D5D9F">
              <w:t>3.5. Apribojimai dėl pandemijos</w:t>
            </w:r>
          </w:p>
        </w:tc>
      </w:tr>
    </w:tbl>
    <w:p w14:paraId="78FDB398" w14:textId="77777777" w:rsidR="00AC0AEF" w:rsidRDefault="00AC0AEF" w:rsidP="00AC0AEF">
      <w:pPr>
        <w:rPr>
          <w:sz w:val="20"/>
          <w:lang w:eastAsia="lt-LT"/>
        </w:rPr>
      </w:pPr>
    </w:p>
    <w:p w14:paraId="37DFBD57" w14:textId="77777777" w:rsidR="00AC0AEF" w:rsidRDefault="00AC0AEF" w:rsidP="00AC0AEF">
      <w:pPr>
        <w:rPr>
          <w:sz w:val="20"/>
          <w:lang w:eastAsia="lt-LT"/>
        </w:rPr>
      </w:pPr>
    </w:p>
    <w:p w14:paraId="1D6F7478" w14:textId="77777777" w:rsidR="00AC0AEF" w:rsidRPr="00B83478" w:rsidRDefault="00AC0AEF" w:rsidP="00AC0AEF">
      <w:pPr>
        <w:jc w:val="center"/>
        <w:rPr>
          <w:b/>
          <w:szCs w:val="24"/>
        </w:rPr>
      </w:pPr>
      <w:r w:rsidRPr="00B83478">
        <w:rPr>
          <w:b/>
          <w:szCs w:val="24"/>
        </w:rPr>
        <w:t>II SKYRIUS</w:t>
      </w:r>
    </w:p>
    <w:p w14:paraId="57D3EC78" w14:textId="77777777" w:rsidR="00AC0AEF" w:rsidRPr="00B83478" w:rsidRDefault="00AC0AEF" w:rsidP="00AC0AEF">
      <w:pPr>
        <w:jc w:val="center"/>
        <w:rPr>
          <w:b/>
          <w:szCs w:val="24"/>
        </w:rPr>
      </w:pPr>
      <w:r w:rsidRPr="00B83478">
        <w:rPr>
          <w:b/>
          <w:szCs w:val="24"/>
        </w:rPr>
        <w:t>PASIEKTŲ REZULTATŲ, GEBĖJIMŲ VYKDYTI FUNKCIJAS VERTINIMAS IR KVALIFIKACIJOS TOBULINIMAS</w:t>
      </w:r>
    </w:p>
    <w:p w14:paraId="78239F5E" w14:textId="77777777" w:rsidR="00AC0AEF" w:rsidRPr="00B83478" w:rsidRDefault="00AC0AEF" w:rsidP="00AC0AEF">
      <w:pPr>
        <w:jc w:val="center"/>
        <w:rPr>
          <w:b/>
          <w:szCs w:val="24"/>
        </w:rPr>
      </w:pPr>
    </w:p>
    <w:p w14:paraId="09A5C8F2" w14:textId="77777777" w:rsidR="00AC0AEF" w:rsidRPr="00B83478" w:rsidRDefault="00AC0AEF" w:rsidP="00AC0AEF">
      <w:pPr>
        <w:tabs>
          <w:tab w:val="left" w:pos="284"/>
        </w:tabs>
        <w:ind w:left="426" w:hanging="360"/>
        <w:rPr>
          <w:b/>
          <w:szCs w:val="24"/>
        </w:rPr>
      </w:pPr>
      <w:r w:rsidRPr="00B83478">
        <w:rPr>
          <w:rFonts w:eastAsia="Calibri"/>
          <w:b/>
          <w:szCs w:val="24"/>
        </w:rPr>
        <w:t>4.</w:t>
      </w:r>
      <w:r w:rsidRPr="00B83478">
        <w:rPr>
          <w:rFonts w:eastAsia="Calibri"/>
          <w:b/>
          <w:szCs w:val="24"/>
        </w:rPr>
        <w:tab/>
      </w:r>
      <w:r w:rsidRPr="00B83478">
        <w:rPr>
          <w:b/>
          <w:szCs w:val="24"/>
        </w:rPr>
        <w:t>Pasiektų rezultatų vykdant metines veiklos užduotis / metines užduotis vertinimas</w:t>
      </w:r>
    </w:p>
    <w:p w14:paraId="381A9FB1" w14:textId="77777777" w:rsidR="00AC0AEF" w:rsidRPr="00B83478" w:rsidRDefault="00AC0AEF" w:rsidP="00AC0AEF">
      <w:pPr>
        <w:rPr>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2850"/>
      </w:tblGrid>
      <w:tr w:rsidR="00AC0AEF" w:rsidRPr="00B83478" w14:paraId="3D37E8B0" w14:textId="77777777" w:rsidTr="006B5492">
        <w:trPr>
          <w:trHeight w:val="23"/>
        </w:trPr>
        <w:tc>
          <w:tcPr>
            <w:tcW w:w="3554" w:type="pct"/>
            <w:tcBorders>
              <w:top w:val="single" w:sz="4" w:space="0" w:color="auto"/>
              <w:left w:val="single" w:sz="4" w:space="0" w:color="auto"/>
              <w:bottom w:val="single" w:sz="4" w:space="0" w:color="auto"/>
              <w:right w:val="single" w:sz="4" w:space="0" w:color="auto"/>
            </w:tcBorders>
            <w:vAlign w:val="center"/>
            <w:hideMark/>
          </w:tcPr>
          <w:p w14:paraId="706D107B" w14:textId="77777777" w:rsidR="00AC0AEF" w:rsidRPr="00B83478" w:rsidRDefault="00AC0AEF" w:rsidP="006B5492">
            <w:pPr>
              <w:spacing w:line="256" w:lineRule="auto"/>
              <w:jc w:val="center"/>
              <w:rPr>
                <w:b/>
              </w:rPr>
            </w:pPr>
            <w:r w:rsidRPr="00B83478">
              <w:rPr>
                <w:b/>
              </w:rPr>
              <w:t xml:space="preserve">Metinių veiklos užduočių / metinių užduočių </w:t>
            </w:r>
          </w:p>
          <w:p w14:paraId="231E2DF4" w14:textId="77777777" w:rsidR="00AC0AEF" w:rsidRPr="00B83478" w:rsidRDefault="00AC0AEF" w:rsidP="006B5492">
            <w:pPr>
              <w:spacing w:line="256" w:lineRule="auto"/>
              <w:jc w:val="center"/>
              <w:rPr>
                <w:b/>
              </w:rPr>
            </w:pPr>
            <w:r w:rsidRPr="00B83478">
              <w:rPr>
                <w:b/>
              </w:rPr>
              <w:t>įvykdymo aprašymas</w:t>
            </w:r>
          </w:p>
        </w:tc>
        <w:tc>
          <w:tcPr>
            <w:tcW w:w="1446" w:type="pct"/>
            <w:tcBorders>
              <w:top w:val="single" w:sz="4" w:space="0" w:color="auto"/>
              <w:left w:val="single" w:sz="4" w:space="0" w:color="auto"/>
              <w:bottom w:val="single" w:sz="4" w:space="0" w:color="auto"/>
              <w:right w:val="single" w:sz="4" w:space="0" w:color="auto"/>
            </w:tcBorders>
            <w:vAlign w:val="center"/>
            <w:hideMark/>
          </w:tcPr>
          <w:p w14:paraId="57D5B970" w14:textId="77777777" w:rsidR="00AC0AEF" w:rsidRPr="00B83478" w:rsidRDefault="00AC0AEF" w:rsidP="006B5492">
            <w:pPr>
              <w:spacing w:line="256" w:lineRule="auto"/>
              <w:jc w:val="center"/>
              <w:rPr>
                <w:b/>
              </w:rPr>
            </w:pPr>
            <w:r w:rsidRPr="00B83478">
              <w:rPr>
                <w:b/>
              </w:rPr>
              <w:t>Pažymimas atitinkamas langelis</w:t>
            </w:r>
          </w:p>
        </w:tc>
      </w:tr>
      <w:tr w:rsidR="00AC0AEF" w:rsidRPr="00B83478" w14:paraId="142EA7AC" w14:textId="77777777" w:rsidTr="006B5492">
        <w:trPr>
          <w:trHeight w:val="23"/>
        </w:trPr>
        <w:tc>
          <w:tcPr>
            <w:tcW w:w="3554" w:type="pct"/>
            <w:tcBorders>
              <w:top w:val="single" w:sz="4" w:space="0" w:color="auto"/>
              <w:left w:val="single" w:sz="4" w:space="0" w:color="auto"/>
              <w:bottom w:val="single" w:sz="4" w:space="0" w:color="auto"/>
              <w:right w:val="single" w:sz="4" w:space="0" w:color="auto"/>
            </w:tcBorders>
            <w:vAlign w:val="center"/>
            <w:hideMark/>
          </w:tcPr>
          <w:p w14:paraId="24E66A1A" w14:textId="77777777" w:rsidR="00AC0AEF" w:rsidRPr="00B83478" w:rsidRDefault="00AC0AEF" w:rsidP="006B5492">
            <w:pPr>
              <w:spacing w:line="256" w:lineRule="auto"/>
              <w:ind w:right="-108"/>
            </w:pPr>
            <w:r w:rsidRPr="00B83478">
              <w:t>4.1. Darbuotojas / biudžetinės įstaigos vadovas įvykdė metines veiklos užduotis / metines užduotis ir viršijo kai kuriuos sutartus vertinimo rodiklius</w:t>
            </w:r>
          </w:p>
        </w:tc>
        <w:tc>
          <w:tcPr>
            <w:tcW w:w="1446" w:type="pct"/>
            <w:tcBorders>
              <w:top w:val="single" w:sz="4" w:space="0" w:color="auto"/>
              <w:left w:val="single" w:sz="4" w:space="0" w:color="auto"/>
              <w:bottom w:val="single" w:sz="4" w:space="0" w:color="auto"/>
              <w:right w:val="single" w:sz="4" w:space="0" w:color="auto"/>
            </w:tcBorders>
            <w:vAlign w:val="center"/>
            <w:hideMark/>
          </w:tcPr>
          <w:p w14:paraId="368129D5" w14:textId="77777777" w:rsidR="00AC0AEF" w:rsidRPr="00B83478" w:rsidRDefault="00AC0AEF" w:rsidP="006B5492">
            <w:pPr>
              <w:spacing w:line="256" w:lineRule="auto"/>
              <w:ind w:right="340"/>
              <w:jc w:val="right"/>
            </w:pPr>
            <w:r w:rsidRPr="00B83478">
              <w:t xml:space="preserve">Labai gerai – 4 </w:t>
            </w:r>
            <w:r w:rsidRPr="00B83478">
              <w:rPr>
                <w:rFonts w:ascii="MS Gothic" w:eastAsia="MS Gothic" w:hAnsi="MS Gothic"/>
              </w:rPr>
              <w:t>☐</w:t>
            </w:r>
          </w:p>
        </w:tc>
      </w:tr>
      <w:tr w:rsidR="00AC0AEF" w:rsidRPr="00B83478" w14:paraId="2C17A7CD" w14:textId="77777777" w:rsidTr="006B5492">
        <w:trPr>
          <w:trHeight w:val="23"/>
        </w:trPr>
        <w:tc>
          <w:tcPr>
            <w:tcW w:w="3554" w:type="pct"/>
            <w:tcBorders>
              <w:top w:val="single" w:sz="4" w:space="0" w:color="auto"/>
              <w:left w:val="single" w:sz="4" w:space="0" w:color="auto"/>
              <w:bottom w:val="single" w:sz="4" w:space="0" w:color="auto"/>
              <w:right w:val="single" w:sz="4" w:space="0" w:color="auto"/>
            </w:tcBorders>
            <w:vAlign w:val="center"/>
            <w:hideMark/>
          </w:tcPr>
          <w:p w14:paraId="5CE33C69" w14:textId="77777777" w:rsidR="00AC0AEF" w:rsidRPr="00B83478" w:rsidRDefault="00AC0AEF" w:rsidP="006B5492">
            <w:pPr>
              <w:spacing w:line="256" w:lineRule="auto"/>
              <w:ind w:right="-108"/>
            </w:pPr>
            <w:r w:rsidRPr="00B83478">
              <w:t>4.2. Darbuotojas / biudžetinės įstaigos vadovas iš esmės įvykdė metines veiklos užduotis / metines užduotis pagal sutartus vertinimo rodiklius</w:t>
            </w:r>
          </w:p>
        </w:tc>
        <w:tc>
          <w:tcPr>
            <w:tcW w:w="1446" w:type="pct"/>
            <w:tcBorders>
              <w:top w:val="single" w:sz="4" w:space="0" w:color="auto"/>
              <w:left w:val="single" w:sz="4" w:space="0" w:color="auto"/>
              <w:bottom w:val="single" w:sz="4" w:space="0" w:color="auto"/>
              <w:right w:val="single" w:sz="4" w:space="0" w:color="auto"/>
            </w:tcBorders>
            <w:vAlign w:val="center"/>
            <w:hideMark/>
          </w:tcPr>
          <w:p w14:paraId="14917A90" w14:textId="77777777" w:rsidR="00AC0AEF" w:rsidRPr="00B83478" w:rsidRDefault="00AC0AEF" w:rsidP="006B5492">
            <w:pPr>
              <w:spacing w:line="256" w:lineRule="auto"/>
              <w:ind w:right="340"/>
              <w:jc w:val="right"/>
            </w:pPr>
            <w:r w:rsidRPr="00B83478">
              <w:t xml:space="preserve">Gerai – 3 </w:t>
            </w:r>
            <w:r w:rsidRPr="00B83478">
              <w:rPr>
                <w:rFonts w:ascii="MS Gothic" w:eastAsia="MS Gothic" w:hAnsi="MS Gothic"/>
              </w:rPr>
              <w:t>☐</w:t>
            </w:r>
          </w:p>
        </w:tc>
      </w:tr>
      <w:tr w:rsidR="00AC0AEF" w:rsidRPr="00B83478" w14:paraId="4505A276" w14:textId="77777777" w:rsidTr="006B5492">
        <w:trPr>
          <w:trHeight w:val="23"/>
        </w:trPr>
        <w:tc>
          <w:tcPr>
            <w:tcW w:w="3554" w:type="pct"/>
            <w:tcBorders>
              <w:top w:val="single" w:sz="4" w:space="0" w:color="auto"/>
              <w:left w:val="single" w:sz="4" w:space="0" w:color="auto"/>
              <w:bottom w:val="single" w:sz="4" w:space="0" w:color="auto"/>
              <w:right w:val="single" w:sz="4" w:space="0" w:color="auto"/>
            </w:tcBorders>
            <w:vAlign w:val="center"/>
            <w:hideMark/>
          </w:tcPr>
          <w:p w14:paraId="228D33DF" w14:textId="77777777" w:rsidR="00AC0AEF" w:rsidRPr="00B83478" w:rsidRDefault="00AC0AEF" w:rsidP="006B5492">
            <w:pPr>
              <w:spacing w:line="256" w:lineRule="auto"/>
              <w:ind w:right="-108"/>
            </w:pPr>
            <w:r w:rsidRPr="00B83478">
              <w:t>4.3. Darbuotojas / biudžetinės įstaigos vadovas įvykdė tik kai kurias metines veiklos užduotis / metines užduotis pagal sutartus vertinimo rodiklius</w:t>
            </w:r>
          </w:p>
        </w:tc>
        <w:tc>
          <w:tcPr>
            <w:tcW w:w="1446" w:type="pct"/>
            <w:tcBorders>
              <w:top w:val="single" w:sz="4" w:space="0" w:color="auto"/>
              <w:left w:val="single" w:sz="4" w:space="0" w:color="auto"/>
              <w:bottom w:val="single" w:sz="4" w:space="0" w:color="auto"/>
              <w:right w:val="single" w:sz="4" w:space="0" w:color="auto"/>
            </w:tcBorders>
            <w:vAlign w:val="center"/>
            <w:hideMark/>
          </w:tcPr>
          <w:p w14:paraId="1E0BC808" w14:textId="77777777" w:rsidR="00AC0AEF" w:rsidRPr="00B83478" w:rsidRDefault="00AC0AEF" w:rsidP="006B5492">
            <w:pPr>
              <w:spacing w:line="256" w:lineRule="auto"/>
              <w:ind w:right="340"/>
              <w:jc w:val="right"/>
            </w:pPr>
            <w:r w:rsidRPr="00B83478">
              <w:t xml:space="preserve">Patenkinamai – 2 </w:t>
            </w:r>
            <w:r w:rsidRPr="00B83478">
              <w:rPr>
                <w:rFonts w:ascii="MS Gothic" w:eastAsia="MS Gothic" w:hAnsi="MS Gothic"/>
              </w:rPr>
              <w:t>☐</w:t>
            </w:r>
          </w:p>
        </w:tc>
      </w:tr>
      <w:tr w:rsidR="00AC0AEF" w:rsidRPr="00B83478" w14:paraId="6D2F89DA" w14:textId="77777777" w:rsidTr="006B5492">
        <w:trPr>
          <w:trHeight w:val="23"/>
        </w:trPr>
        <w:tc>
          <w:tcPr>
            <w:tcW w:w="3554" w:type="pct"/>
            <w:tcBorders>
              <w:top w:val="single" w:sz="4" w:space="0" w:color="auto"/>
              <w:left w:val="single" w:sz="4" w:space="0" w:color="auto"/>
              <w:bottom w:val="single" w:sz="4" w:space="0" w:color="auto"/>
              <w:right w:val="single" w:sz="4" w:space="0" w:color="auto"/>
            </w:tcBorders>
            <w:vAlign w:val="center"/>
            <w:hideMark/>
          </w:tcPr>
          <w:p w14:paraId="0436749E" w14:textId="77777777" w:rsidR="00AC0AEF" w:rsidRPr="00B83478" w:rsidRDefault="00AC0AEF" w:rsidP="006B5492">
            <w:pPr>
              <w:spacing w:line="256" w:lineRule="auto"/>
              <w:ind w:right="-108"/>
            </w:pPr>
            <w:r w:rsidRPr="00B83478">
              <w:t>4.4. Darbuotojas / biudžetinės įstaigos vadovas neįvykdė metinių veiklos užduočių / metinių užduočių pagal sutartus vertinimo rodiklius</w:t>
            </w:r>
          </w:p>
        </w:tc>
        <w:tc>
          <w:tcPr>
            <w:tcW w:w="1446" w:type="pct"/>
            <w:tcBorders>
              <w:top w:val="single" w:sz="4" w:space="0" w:color="auto"/>
              <w:left w:val="single" w:sz="4" w:space="0" w:color="auto"/>
              <w:bottom w:val="single" w:sz="4" w:space="0" w:color="auto"/>
              <w:right w:val="single" w:sz="4" w:space="0" w:color="auto"/>
            </w:tcBorders>
            <w:vAlign w:val="center"/>
            <w:hideMark/>
          </w:tcPr>
          <w:p w14:paraId="38248C85" w14:textId="77777777" w:rsidR="00AC0AEF" w:rsidRPr="00B83478" w:rsidRDefault="00AC0AEF" w:rsidP="006B5492">
            <w:pPr>
              <w:spacing w:line="256" w:lineRule="auto"/>
              <w:ind w:right="340"/>
              <w:jc w:val="right"/>
              <w:rPr>
                <w:rFonts w:ascii="MS Gothic" w:eastAsia="MS Gothic" w:hAnsi="MS Gothic"/>
              </w:rPr>
            </w:pPr>
            <w:r w:rsidRPr="00B83478">
              <w:t xml:space="preserve">Nepatenkinamai – 1 </w:t>
            </w:r>
            <w:r w:rsidRPr="00B83478">
              <w:rPr>
                <w:rFonts w:ascii="MS Gothic" w:eastAsia="MS Gothic" w:hAnsi="MS Gothic"/>
              </w:rPr>
              <w:t>☐</w:t>
            </w:r>
          </w:p>
        </w:tc>
      </w:tr>
    </w:tbl>
    <w:p w14:paraId="53C87198" w14:textId="77777777" w:rsidR="00AC0AEF" w:rsidRPr="00B83478" w:rsidRDefault="00AC0AEF" w:rsidP="00AC0AEF">
      <w:pPr>
        <w:jc w:val="center"/>
        <w:rPr>
          <w:szCs w:val="24"/>
        </w:rPr>
      </w:pPr>
    </w:p>
    <w:p w14:paraId="4BBAC8BB" w14:textId="77777777" w:rsidR="00AC0AEF" w:rsidRPr="00B83478" w:rsidRDefault="00AC0AEF" w:rsidP="00AC0AEF">
      <w:pPr>
        <w:tabs>
          <w:tab w:val="left" w:pos="284"/>
        </w:tabs>
        <w:spacing w:line="360" w:lineRule="auto"/>
        <w:ind w:left="142"/>
        <w:rPr>
          <w:rFonts w:eastAsia="Calibri"/>
          <w:b/>
          <w:szCs w:val="24"/>
          <w:lang w:eastAsia="lt-LT"/>
        </w:rPr>
      </w:pPr>
      <w:r w:rsidRPr="00B83478">
        <w:rPr>
          <w:rFonts w:eastAsia="Calibri"/>
          <w:b/>
          <w:szCs w:val="24"/>
          <w:lang w:eastAsia="lt-LT"/>
        </w:rPr>
        <w:t>5. Gebėjimų atlikti pareigybės aprašyme nustatytas funkcijas 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gridCol w:w="3315"/>
      </w:tblGrid>
      <w:tr w:rsidR="00AC0AEF" w:rsidRPr="00B83478" w14:paraId="7C494E00" w14:textId="77777777" w:rsidTr="006B5492">
        <w:tc>
          <w:tcPr>
            <w:tcW w:w="3318" w:type="pct"/>
            <w:tcBorders>
              <w:top w:val="single" w:sz="4" w:space="0" w:color="auto"/>
              <w:left w:val="single" w:sz="4" w:space="0" w:color="auto"/>
              <w:bottom w:val="single" w:sz="4" w:space="0" w:color="auto"/>
              <w:right w:val="single" w:sz="4" w:space="0" w:color="auto"/>
            </w:tcBorders>
            <w:vAlign w:val="center"/>
            <w:hideMark/>
          </w:tcPr>
          <w:p w14:paraId="57B39914" w14:textId="77777777" w:rsidR="00AC0AEF" w:rsidRPr="00B83478" w:rsidRDefault="00AC0AEF" w:rsidP="006B5492">
            <w:pPr>
              <w:jc w:val="center"/>
              <w:rPr>
                <w:b/>
                <w:szCs w:val="24"/>
              </w:rPr>
            </w:pPr>
            <w:r w:rsidRPr="00B83478">
              <w:rPr>
                <w:b/>
                <w:szCs w:val="24"/>
              </w:rPr>
              <w:t>Gebėjimų atlikti pareigybės aprašyme nustatytas funkcijas vertinimo kriterijai</w:t>
            </w:r>
          </w:p>
        </w:tc>
        <w:tc>
          <w:tcPr>
            <w:tcW w:w="1682" w:type="pct"/>
            <w:tcBorders>
              <w:top w:val="single" w:sz="4" w:space="0" w:color="auto"/>
              <w:left w:val="single" w:sz="4" w:space="0" w:color="auto"/>
              <w:bottom w:val="single" w:sz="4" w:space="0" w:color="auto"/>
              <w:right w:val="single" w:sz="4" w:space="0" w:color="auto"/>
            </w:tcBorders>
            <w:hideMark/>
          </w:tcPr>
          <w:p w14:paraId="20048ABB" w14:textId="77777777" w:rsidR="00AC0AEF" w:rsidRPr="00B83478" w:rsidRDefault="00AC0AEF" w:rsidP="006B5492">
            <w:pPr>
              <w:rPr>
                <w:b/>
                <w:szCs w:val="24"/>
              </w:rPr>
            </w:pPr>
            <w:r w:rsidRPr="00B83478">
              <w:rPr>
                <w:b/>
                <w:szCs w:val="24"/>
              </w:rPr>
              <w:t xml:space="preserve">Pažymimas atitinkamas langelis: </w:t>
            </w:r>
          </w:p>
          <w:p w14:paraId="694AE213" w14:textId="77777777" w:rsidR="00AC0AEF" w:rsidRPr="00B83478" w:rsidRDefault="00AC0AEF" w:rsidP="006B5492">
            <w:pPr>
              <w:rPr>
                <w:b/>
                <w:szCs w:val="24"/>
              </w:rPr>
            </w:pPr>
            <w:r w:rsidRPr="00B83478">
              <w:rPr>
                <w:b/>
                <w:szCs w:val="24"/>
              </w:rPr>
              <w:t>4 – labai gerai</w:t>
            </w:r>
          </w:p>
          <w:p w14:paraId="78CFF14E" w14:textId="77777777" w:rsidR="00AC0AEF" w:rsidRPr="00B83478" w:rsidRDefault="00AC0AEF" w:rsidP="006B5492">
            <w:pPr>
              <w:rPr>
                <w:b/>
                <w:szCs w:val="24"/>
              </w:rPr>
            </w:pPr>
            <w:r w:rsidRPr="00B83478">
              <w:rPr>
                <w:b/>
                <w:szCs w:val="24"/>
              </w:rPr>
              <w:t>3 – gerai</w:t>
            </w:r>
          </w:p>
          <w:p w14:paraId="5C692795" w14:textId="77777777" w:rsidR="00AC0AEF" w:rsidRPr="00B83478" w:rsidRDefault="00AC0AEF" w:rsidP="006B5492">
            <w:pPr>
              <w:rPr>
                <w:b/>
                <w:szCs w:val="24"/>
              </w:rPr>
            </w:pPr>
            <w:r w:rsidRPr="00B83478">
              <w:rPr>
                <w:b/>
                <w:szCs w:val="24"/>
              </w:rPr>
              <w:t>2 – patenkinamai</w:t>
            </w:r>
          </w:p>
          <w:p w14:paraId="49206ED9" w14:textId="77777777" w:rsidR="00AC0AEF" w:rsidRPr="00B83478" w:rsidRDefault="00AC0AEF" w:rsidP="006B5492">
            <w:pPr>
              <w:rPr>
                <w:b/>
                <w:szCs w:val="24"/>
              </w:rPr>
            </w:pPr>
            <w:r w:rsidRPr="00B83478">
              <w:rPr>
                <w:b/>
                <w:szCs w:val="24"/>
              </w:rPr>
              <w:t>1 – nepatenkinamai</w:t>
            </w:r>
          </w:p>
        </w:tc>
      </w:tr>
      <w:tr w:rsidR="00AC0AEF" w:rsidRPr="00B83478" w14:paraId="420140C9" w14:textId="77777777" w:rsidTr="006B5492">
        <w:tc>
          <w:tcPr>
            <w:tcW w:w="3318" w:type="pct"/>
            <w:tcBorders>
              <w:top w:val="single" w:sz="4" w:space="0" w:color="auto"/>
              <w:left w:val="single" w:sz="4" w:space="0" w:color="auto"/>
              <w:bottom w:val="single" w:sz="4" w:space="0" w:color="auto"/>
              <w:right w:val="single" w:sz="4" w:space="0" w:color="auto"/>
            </w:tcBorders>
            <w:hideMark/>
          </w:tcPr>
          <w:p w14:paraId="234247AB" w14:textId="77777777" w:rsidR="00AC0AEF" w:rsidRPr="00B83478" w:rsidRDefault="00AC0AEF" w:rsidP="006B5492">
            <w:pPr>
              <w:rPr>
                <w:szCs w:val="24"/>
              </w:rPr>
            </w:pPr>
            <w:r w:rsidRPr="00B83478">
              <w:rPr>
                <w:szCs w:val="24"/>
              </w:rPr>
              <w:t>Pareigybės aprašyme nustatytų funkcijų vykdymas, laikantis nustatytos tvarkos, tinkamu būdu</w:t>
            </w:r>
          </w:p>
        </w:tc>
        <w:tc>
          <w:tcPr>
            <w:tcW w:w="1682" w:type="pct"/>
            <w:tcBorders>
              <w:top w:val="single" w:sz="4" w:space="0" w:color="auto"/>
              <w:left w:val="single" w:sz="4" w:space="0" w:color="auto"/>
              <w:bottom w:val="single" w:sz="4" w:space="0" w:color="auto"/>
              <w:right w:val="single" w:sz="4" w:space="0" w:color="auto"/>
            </w:tcBorders>
            <w:hideMark/>
          </w:tcPr>
          <w:p w14:paraId="40C433BA" w14:textId="77777777" w:rsidR="00AC0AEF" w:rsidRPr="00B83478" w:rsidRDefault="00AC0AEF" w:rsidP="006B5492">
            <w:pPr>
              <w:jc w:val="center"/>
              <w:rPr>
                <w:b/>
                <w:szCs w:val="24"/>
              </w:rPr>
            </w:pPr>
            <w:r w:rsidRPr="00B83478">
              <w:rPr>
                <w:szCs w:val="24"/>
              </w:rPr>
              <w:t>1</w:t>
            </w:r>
            <w:r w:rsidRPr="00B83478">
              <w:rPr>
                <w:rFonts w:ascii="MS Gothic" w:eastAsia="MS Gothic" w:hAnsi="MS Gothic"/>
              </w:rPr>
              <w:t>☐</w:t>
            </w:r>
            <w:r w:rsidRPr="00B83478">
              <w:rPr>
                <w:szCs w:val="24"/>
              </w:rPr>
              <w:t xml:space="preserve">    2</w:t>
            </w:r>
            <w:r w:rsidRPr="00B83478">
              <w:rPr>
                <w:rFonts w:ascii="MS Gothic" w:eastAsia="MS Gothic" w:hAnsi="MS Gothic"/>
              </w:rPr>
              <w:t>☐</w:t>
            </w:r>
            <w:r w:rsidRPr="00B83478">
              <w:rPr>
                <w:szCs w:val="24"/>
              </w:rPr>
              <w:t xml:space="preserve">    3</w:t>
            </w:r>
            <w:r w:rsidRPr="00B83478">
              <w:rPr>
                <w:rFonts w:ascii="MS Gothic" w:eastAsia="MS Gothic" w:hAnsi="MS Gothic"/>
              </w:rPr>
              <w:t xml:space="preserve">☐   </w:t>
            </w:r>
            <w:r w:rsidRPr="00B83478">
              <w:rPr>
                <w:szCs w:val="24"/>
              </w:rPr>
              <w:t>4</w:t>
            </w:r>
            <w:r w:rsidRPr="00B83478">
              <w:rPr>
                <w:rFonts w:ascii="MS Gothic" w:eastAsia="MS Gothic" w:hAnsi="MS Gothic"/>
              </w:rPr>
              <w:t>☐</w:t>
            </w:r>
            <w:r w:rsidRPr="00B83478">
              <w:rPr>
                <w:szCs w:val="24"/>
              </w:rPr>
              <w:t xml:space="preserve"> </w:t>
            </w:r>
          </w:p>
        </w:tc>
      </w:tr>
      <w:tr w:rsidR="00AC0AEF" w:rsidRPr="00B83478" w14:paraId="2D8E16AB" w14:textId="77777777" w:rsidTr="006B5492">
        <w:tc>
          <w:tcPr>
            <w:tcW w:w="3318" w:type="pct"/>
            <w:tcBorders>
              <w:top w:val="single" w:sz="4" w:space="0" w:color="auto"/>
              <w:left w:val="single" w:sz="4" w:space="0" w:color="auto"/>
              <w:bottom w:val="single" w:sz="4" w:space="0" w:color="auto"/>
              <w:right w:val="single" w:sz="4" w:space="0" w:color="auto"/>
            </w:tcBorders>
            <w:hideMark/>
          </w:tcPr>
          <w:p w14:paraId="451F2D2B" w14:textId="77777777" w:rsidR="00AC0AEF" w:rsidRPr="00B83478" w:rsidRDefault="00AC0AEF" w:rsidP="006B5492">
            <w:pPr>
              <w:rPr>
                <w:szCs w:val="24"/>
              </w:rPr>
            </w:pPr>
            <w:r w:rsidRPr="00B83478">
              <w:rPr>
                <w:szCs w:val="24"/>
              </w:rPr>
              <w:t>Pareigybės aprašyme nustatytų funkcijų vykdymas, atsižvelgiant į strateginius įstaigos tikslus</w:t>
            </w:r>
          </w:p>
        </w:tc>
        <w:tc>
          <w:tcPr>
            <w:tcW w:w="1682" w:type="pct"/>
            <w:tcBorders>
              <w:top w:val="single" w:sz="4" w:space="0" w:color="auto"/>
              <w:left w:val="single" w:sz="4" w:space="0" w:color="auto"/>
              <w:bottom w:val="single" w:sz="4" w:space="0" w:color="auto"/>
              <w:right w:val="single" w:sz="4" w:space="0" w:color="auto"/>
            </w:tcBorders>
            <w:hideMark/>
          </w:tcPr>
          <w:p w14:paraId="5814B5C4" w14:textId="77777777" w:rsidR="00AC0AEF" w:rsidRPr="00B83478" w:rsidRDefault="00AC0AEF" w:rsidP="006B5492">
            <w:pPr>
              <w:jc w:val="center"/>
              <w:rPr>
                <w:b/>
                <w:szCs w:val="24"/>
              </w:rPr>
            </w:pPr>
            <w:r w:rsidRPr="00B83478">
              <w:rPr>
                <w:szCs w:val="24"/>
              </w:rPr>
              <w:t>1</w:t>
            </w:r>
            <w:r w:rsidRPr="00B83478">
              <w:rPr>
                <w:rFonts w:ascii="MS Gothic" w:eastAsia="MS Gothic" w:hAnsi="MS Gothic"/>
              </w:rPr>
              <w:t>☐</w:t>
            </w:r>
            <w:r w:rsidRPr="00B83478">
              <w:rPr>
                <w:szCs w:val="24"/>
              </w:rPr>
              <w:t xml:space="preserve">    2</w:t>
            </w:r>
            <w:r w:rsidRPr="00B83478">
              <w:rPr>
                <w:rFonts w:ascii="MS Gothic" w:eastAsia="MS Gothic" w:hAnsi="MS Gothic"/>
              </w:rPr>
              <w:t>☐</w:t>
            </w:r>
            <w:r w:rsidRPr="00B83478">
              <w:rPr>
                <w:szCs w:val="24"/>
              </w:rPr>
              <w:t xml:space="preserve">    3</w:t>
            </w:r>
            <w:r w:rsidRPr="00B83478">
              <w:rPr>
                <w:rFonts w:ascii="MS Gothic" w:eastAsia="MS Gothic" w:hAnsi="MS Gothic"/>
              </w:rPr>
              <w:t xml:space="preserve">☐   </w:t>
            </w:r>
            <w:r w:rsidRPr="00B83478">
              <w:rPr>
                <w:szCs w:val="24"/>
              </w:rPr>
              <w:t>4</w:t>
            </w:r>
            <w:r w:rsidRPr="00B83478">
              <w:rPr>
                <w:rFonts w:ascii="MS Gothic" w:eastAsia="MS Gothic" w:hAnsi="MS Gothic"/>
              </w:rPr>
              <w:t>☐</w:t>
            </w:r>
          </w:p>
        </w:tc>
        <w:bookmarkStart w:id="11" w:name="_GoBack"/>
        <w:bookmarkEnd w:id="11"/>
      </w:tr>
      <w:tr w:rsidR="00AC0AEF" w:rsidRPr="00B83478" w14:paraId="2C3C6346" w14:textId="77777777" w:rsidTr="006B5492">
        <w:tc>
          <w:tcPr>
            <w:tcW w:w="3318" w:type="pct"/>
            <w:tcBorders>
              <w:top w:val="single" w:sz="4" w:space="0" w:color="auto"/>
              <w:left w:val="single" w:sz="4" w:space="0" w:color="auto"/>
              <w:bottom w:val="single" w:sz="4" w:space="0" w:color="auto"/>
              <w:right w:val="single" w:sz="4" w:space="0" w:color="auto"/>
            </w:tcBorders>
            <w:hideMark/>
          </w:tcPr>
          <w:p w14:paraId="3F085844" w14:textId="77777777" w:rsidR="00AC0AEF" w:rsidRPr="00B83478" w:rsidRDefault="00AC0AEF" w:rsidP="006B5492">
            <w:pPr>
              <w:rPr>
                <w:szCs w:val="24"/>
              </w:rPr>
            </w:pPr>
            <w:r w:rsidRPr="00B83478">
              <w:rPr>
                <w:szCs w:val="24"/>
              </w:rPr>
              <w:t>Tinkamas turimų žinių, gebėjimų ir įgūdžių panaudojimas, atliekant funkcijas ir siekiant rezultatų</w:t>
            </w:r>
          </w:p>
        </w:tc>
        <w:tc>
          <w:tcPr>
            <w:tcW w:w="1682" w:type="pct"/>
            <w:tcBorders>
              <w:top w:val="single" w:sz="4" w:space="0" w:color="auto"/>
              <w:left w:val="single" w:sz="4" w:space="0" w:color="auto"/>
              <w:bottom w:val="single" w:sz="4" w:space="0" w:color="auto"/>
              <w:right w:val="single" w:sz="4" w:space="0" w:color="auto"/>
            </w:tcBorders>
            <w:hideMark/>
          </w:tcPr>
          <w:p w14:paraId="3E2F00BF" w14:textId="77777777" w:rsidR="00AC0AEF" w:rsidRPr="00B83478" w:rsidRDefault="00AC0AEF" w:rsidP="006B5492">
            <w:pPr>
              <w:jc w:val="center"/>
              <w:rPr>
                <w:b/>
                <w:szCs w:val="24"/>
              </w:rPr>
            </w:pPr>
            <w:r w:rsidRPr="00B83478">
              <w:rPr>
                <w:szCs w:val="24"/>
              </w:rPr>
              <w:t>1</w:t>
            </w:r>
            <w:r w:rsidRPr="00B83478">
              <w:rPr>
                <w:rFonts w:ascii="MS Gothic" w:eastAsia="MS Gothic" w:hAnsi="MS Gothic"/>
              </w:rPr>
              <w:t>☐</w:t>
            </w:r>
            <w:r w:rsidRPr="00B83478">
              <w:rPr>
                <w:szCs w:val="24"/>
              </w:rPr>
              <w:t xml:space="preserve">    2</w:t>
            </w:r>
            <w:r w:rsidRPr="00B83478">
              <w:rPr>
                <w:rFonts w:ascii="MS Gothic" w:eastAsia="MS Gothic" w:hAnsi="MS Gothic"/>
              </w:rPr>
              <w:t>☐</w:t>
            </w:r>
            <w:r w:rsidRPr="00B83478">
              <w:rPr>
                <w:szCs w:val="24"/>
              </w:rPr>
              <w:t xml:space="preserve">    3</w:t>
            </w:r>
            <w:r w:rsidRPr="00B83478">
              <w:rPr>
                <w:rFonts w:ascii="MS Gothic" w:eastAsia="MS Gothic" w:hAnsi="MS Gothic"/>
              </w:rPr>
              <w:t xml:space="preserve">☐   </w:t>
            </w:r>
            <w:r w:rsidRPr="00B83478">
              <w:rPr>
                <w:szCs w:val="24"/>
              </w:rPr>
              <w:t>4</w:t>
            </w:r>
            <w:r w:rsidRPr="00B83478">
              <w:rPr>
                <w:rFonts w:ascii="MS Gothic" w:eastAsia="MS Gothic" w:hAnsi="MS Gothic"/>
              </w:rPr>
              <w:t>☐</w:t>
            </w:r>
          </w:p>
        </w:tc>
      </w:tr>
      <w:tr w:rsidR="00AC0AEF" w:rsidRPr="00B83478" w14:paraId="30A31DEF" w14:textId="77777777" w:rsidTr="006B5492">
        <w:tc>
          <w:tcPr>
            <w:tcW w:w="3318" w:type="pct"/>
            <w:tcBorders>
              <w:top w:val="single" w:sz="4" w:space="0" w:color="auto"/>
              <w:left w:val="single" w:sz="4" w:space="0" w:color="auto"/>
              <w:bottom w:val="single" w:sz="4" w:space="0" w:color="auto"/>
              <w:right w:val="single" w:sz="4" w:space="0" w:color="auto"/>
            </w:tcBorders>
            <w:hideMark/>
          </w:tcPr>
          <w:p w14:paraId="23B93DA3" w14:textId="77777777" w:rsidR="00AC0AEF" w:rsidRPr="00B83478" w:rsidRDefault="00AC0AEF" w:rsidP="006B5492">
            <w:pPr>
              <w:rPr>
                <w:szCs w:val="24"/>
              </w:rPr>
            </w:pPr>
            <w:r w:rsidRPr="00B83478">
              <w:rPr>
                <w:szCs w:val="24"/>
              </w:rPr>
              <w:t>PAŽYMIMAS LANGELIS, ATITINKANTIS GEBĖJIMŲ ATLIKTI PAREIGYBĖS APRAŠYME NUSTATYTAS FUNKCIJAS VERTINIMŲ VIDURKĮ</w:t>
            </w:r>
          </w:p>
        </w:tc>
        <w:tc>
          <w:tcPr>
            <w:tcW w:w="1682" w:type="pct"/>
            <w:tcBorders>
              <w:top w:val="single" w:sz="4" w:space="0" w:color="auto"/>
              <w:left w:val="single" w:sz="4" w:space="0" w:color="auto"/>
              <w:bottom w:val="single" w:sz="4" w:space="0" w:color="auto"/>
              <w:right w:val="single" w:sz="4" w:space="0" w:color="auto"/>
            </w:tcBorders>
          </w:tcPr>
          <w:p w14:paraId="147E5B74" w14:textId="77777777" w:rsidR="00AC0AEF" w:rsidRPr="00B83478" w:rsidRDefault="00AC0AEF" w:rsidP="006B5492">
            <w:pPr>
              <w:jc w:val="center"/>
              <w:rPr>
                <w:szCs w:val="24"/>
              </w:rPr>
            </w:pPr>
          </w:p>
          <w:p w14:paraId="4E871E52" w14:textId="77777777" w:rsidR="00AC0AEF" w:rsidRPr="00B83478" w:rsidRDefault="00AC0AEF" w:rsidP="006B5492">
            <w:pPr>
              <w:jc w:val="center"/>
              <w:rPr>
                <w:b/>
                <w:szCs w:val="24"/>
              </w:rPr>
            </w:pPr>
            <w:r w:rsidRPr="00B83478">
              <w:rPr>
                <w:szCs w:val="24"/>
              </w:rPr>
              <w:t>1</w:t>
            </w:r>
            <w:r w:rsidRPr="00B83478">
              <w:rPr>
                <w:rFonts w:ascii="MS Gothic" w:eastAsia="MS Gothic" w:hAnsi="MS Gothic"/>
              </w:rPr>
              <w:t>☐</w:t>
            </w:r>
            <w:r w:rsidRPr="00B83478">
              <w:rPr>
                <w:szCs w:val="24"/>
              </w:rPr>
              <w:t xml:space="preserve">    2</w:t>
            </w:r>
            <w:r w:rsidRPr="00B83478">
              <w:rPr>
                <w:rFonts w:ascii="MS Gothic" w:eastAsia="MS Gothic" w:hAnsi="MS Gothic"/>
              </w:rPr>
              <w:t>☐</w:t>
            </w:r>
            <w:r w:rsidRPr="00B83478">
              <w:rPr>
                <w:szCs w:val="24"/>
              </w:rPr>
              <w:t xml:space="preserve">    3</w:t>
            </w:r>
            <w:r w:rsidRPr="00B83478">
              <w:rPr>
                <w:rFonts w:ascii="MS Gothic" w:eastAsia="MS Gothic" w:hAnsi="MS Gothic"/>
              </w:rPr>
              <w:t xml:space="preserve">☐   </w:t>
            </w:r>
            <w:r w:rsidRPr="00B83478">
              <w:rPr>
                <w:szCs w:val="24"/>
              </w:rPr>
              <w:t>4</w:t>
            </w:r>
            <w:r w:rsidRPr="00B83478">
              <w:rPr>
                <w:rFonts w:ascii="MS Gothic" w:eastAsia="MS Gothic" w:hAnsi="MS Gothic"/>
              </w:rPr>
              <w:t>☐</w:t>
            </w:r>
          </w:p>
        </w:tc>
      </w:tr>
    </w:tbl>
    <w:p w14:paraId="7CC0341C" w14:textId="77777777" w:rsidR="00AC0AEF" w:rsidRPr="00B83478" w:rsidRDefault="00AC0AEF" w:rsidP="00AC0AEF">
      <w:pPr>
        <w:rPr>
          <w:b/>
          <w:szCs w:val="24"/>
        </w:rPr>
      </w:pPr>
    </w:p>
    <w:p w14:paraId="749C11A7" w14:textId="77777777" w:rsidR="00AC0AEF" w:rsidRPr="00B83478" w:rsidRDefault="00AC0AEF" w:rsidP="00AC0AEF">
      <w:pPr>
        <w:tabs>
          <w:tab w:val="left" w:pos="426"/>
        </w:tabs>
        <w:ind w:firstLine="142"/>
        <w:jc w:val="both"/>
        <w:rPr>
          <w:rFonts w:eastAsia="Calibri"/>
          <w:b/>
          <w:szCs w:val="24"/>
        </w:rPr>
      </w:pPr>
    </w:p>
    <w:p w14:paraId="225E1AB2" w14:textId="77777777" w:rsidR="00AC0AEF" w:rsidRPr="00B83478" w:rsidRDefault="00AC0AEF" w:rsidP="00AC0AEF">
      <w:pPr>
        <w:tabs>
          <w:tab w:val="left" w:pos="426"/>
        </w:tabs>
        <w:ind w:firstLine="142"/>
        <w:jc w:val="both"/>
        <w:rPr>
          <w:szCs w:val="24"/>
        </w:rPr>
      </w:pPr>
      <w:r w:rsidRPr="00B83478">
        <w:rPr>
          <w:rFonts w:eastAsia="Calibri"/>
          <w:b/>
          <w:szCs w:val="24"/>
        </w:rPr>
        <w:t>6.</w:t>
      </w:r>
      <w:r w:rsidRPr="00B83478">
        <w:rPr>
          <w:rFonts w:eastAsia="Calibri"/>
          <w:b/>
          <w:szCs w:val="24"/>
        </w:rPr>
        <w:tab/>
      </w:r>
      <w:r w:rsidRPr="00B83478">
        <w:rPr>
          <w:b/>
          <w:szCs w:val="24"/>
        </w:rPr>
        <w:t>Pasiūlymai, kaip darbuotojui / biudžetinės įstaigos vadovui tobulinti kvalifikaciją </w:t>
      </w:r>
    </w:p>
    <w:p w14:paraId="0F32EF37" w14:textId="77777777" w:rsidR="00AC0AEF" w:rsidRPr="00B83478" w:rsidRDefault="00AC0AEF" w:rsidP="00AC0AEF">
      <w:pPr>
        <w:tabs>
          <w:tab w:val="left" w:pos="426"/>
        </w:tabs>
        <w:ind w:firstLine="62"/>
        <w:jc w:val="both"/>
        <w:rPr>
          <w:szCs w:val="24"/>
        </w:rPr>
      </w:pPr>
      <w:r w:rsidRPr="00B83478">
        <w:rPr>
          <w:szCs w:val="24"/>
        </w:rPr>
        <w:t>(nurodoma, kokie mokymai siūlomi) </w:t>
      </w:r>
    </w:p>
    <w:p w14:paraId="300FCE93" w14:textId="77777777" w:rsidR="00AC0AEF" w:rsidRPr="00B83478" w:rsidRDefault="00AC0AEF" w:rsidP="00AC0AE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C0AEF" w:rsidRPr="00B83478" w14:paraId="39AD04FA" w14:textId="77777777" w:rsidTr="006B5492">
        <w:tc>
          <w:tcPr>
            <w:tcW w:w="5000" w:type="pct"/>
            <w:tcBorders>
              <w:top w:val="single" w:sz="4" w:space="0" w:color="auto"/>
              <w:left w:val="single" w:sz="4" w:space="0" w:color="auto"/>
              <w:bottom w:val="single" w:sz="4" w:space="0" w:color="auto"/>
              <w:right w:val="single" w:sz="4" w:space="0" w:color="auto"/>
            </w:tcBorders>
            <w:hideMark/>
          </w:tcPr>
          <w:p w14:paraId="69749CB7" w14:textId="77777777" w:rsidR="00AC0AEF" w:rsidRPr="00B83478" w:rsidRDefault="00AC0AEF" w:rsidP="006B5492">
            <w:pPr>
              <w:spacing w:line="256" w:lineRule="auto"/>
              <w:jc w:val="both"/>
            </w:pPr>
            <w:r w:rsidRPr="00B83478">
              <w:t>6.1.</w:t>
            </w:r>
          </w:p>
        </w:tc>
      </w:tr>
      <w:tr w:rsidR="00AC0AEF" w:rsidRPr="00B83478" w14:paraId="75305807" w14:textId="77777777" w:rsidTr="006B5492">
        <w:tc>
          <w:tcPr>
            <w:tcW w:w="5000" w:type="pct"/>
            <w:tcBorders>
              <w:top w:val="single" w:sz="4" w:space="0" w:color="auto"/>
              <w:left w:val="single" w:sz="4" w:space="0" w:color="auto"/>
              <w:bottom w:val="single" w:sz="4" w:space="0" w:color="auto"/>
              <w:right w:val="single" w:sz="4" w:space="0" w:color="auto"/>
            </w:tcBorders>
            <w:hideMark/>
          </w:tcPr>
          <w:p w14:paraId="3DA4C542" w14:textId="77777777" w:rsidR="00AC0AEF" w:rsidRPr="00B83478" w:rsidRDefault="00AC0AEF" w:rsidP="006B5492">
            <w:pPr>
              <w:spacing w:line="256" w:lineRule="auto"/>
              <w:jc w:val="both"/>
            </w:pPr>
            <w:r w:rsidRPr="00B83478">
              <w:t>6.2.</w:t>
            </w:r>
          </w:p>
        </w:tc>
      </w:tr>
    </w:tbl>
    <w:p w14:paraId="5AAE09B0" w14:textId="77777777" w:rsidR="00AC0AEF" w:rsidRPr="00B83478" w:rsidRDefault="00AC0AEF" w:rsidP="00AC0AEF">
      <w:pPr>
        <w:rPr>
          <w:b/>
          <w:szCs w:val="24"/>
        </w:rPr>
      </w:pPr>
    </w:p>
    <w:p w14:paraId="3EB520E6" w14:textId="77777777" w:rsidR="002806C1" w:rsidRDefault="002806C1" w:rsidP="00AC0AEF">
      <w:pPr>
        <w:jc w:val="center"/>
        <w:rPr>
          <w:b/>
          <w:szCs w:val="24"/>
        </w:rPr>
      </w:pPr>
    </w:p>
    <w:p w14:paraId="45BBE8DA" w14:textId="77777777" w:rsidR="002806C1" w:rsidRDefault="002806C1" w:rsidP="00AC0AEF">
      <w:pPr>
        <w:jc w:val="center"/>
        <w:rPr>
          <w:b/>
          <w:szCs w:val="24"/>
        </w:rPr>
      </w:pPr>
    </w:p>
    <w:p w14:paraId="61B69C99" w14:textId="77777777" w:rsidR="00AC0AEF" w:rsidRPr="00B83478" w:rsidRDefault="00AC0AEF" w:rsidP="00AC0AEF">
      <w:pPr>
        <w:jc w:val="center"/>
        <w:rPr>
          <w:b/>
          <w:szCs w:val="24"/>
        </w:rPr>
      </w:pPr>
      <w:r w:rsidRPr="00B83478">
        <w:rPr>
          <w:b/>
          <w:szCs w:val="24"/>
        </w:rPr>
        <w:lastRenderedPageBreak/>
        <w:t>III SKYRIUS</w:t>
      </w:r>
    </w:p>
    <w:p w14:paraId="35A2767E" w14:textId="77777777" w:rsidR="00AC0AEF" w:rsidRPr="00B83478" w:rsidRDefault="00AC0AEF" w:rsidP="00AC0AEF">
      <w:pPr>
        <w:jc w:val="center"/>
        <w:rPr>
          <w:b/>
          <w:szCs w:val="24"/>
        </w:rPr>
      </w:pPr>
      <w:r w:rsidRPr="00B83478">
        <w:rPr>
          <w:b/>
          <w:szCs w:val="24"/>
        </w:rPr>
        <w:t>BENDRAS VEIKLOS VERTINIMAS, VERTINIMO PAGRINDIMAS IR SIŪLYMAI</w:t>
      </w:r>
    </w:p>
    <w:p w14:paraId="34A8A29B" w14:textId="77777777" w:rsidR="00AC0AEF" w:rsidRPr="00B83478" w:rsidRDefault="00AC0AEF" w:rsidP="00AC0AEF">
      <w:pPr>
        <w:jc w:val="center"/>
        <w:rPr>
          <w:b/>
          <w:szCs w:val="24"/>
        </w:rPr>
      </w:pPr>
    </w:p>
    <w:p w14:paraId="4472DE30" w14:textId="77777777" w:rsidR="00AC0AEF" w:rsidRPr="00B83478" w:rsidRDefault="00AC0AEF" w:rsidP="00AC0AEF">
      <w:pPr>
        <w:spacing w:line="360" w:lineRule="auto"/>
        <w:ind w:left="284" w:hanging="284"/>
        <w:rPr>
          <w:b/>
          <w:szCs w:val="24"/>
        </w:rPr>
      </w:pPr>
      <w:r w:rsidRPr="00B83478">
        <w:rPr>
          <w:rFonts w:eastAsia="Calibri"/>
          <w:b/>
          <w:szCs w:val="24"/>
        </w:rPr>
        <w:t>7.</w:t>
      </w:r>
      <w:r w:rsidRPr="00B83478">
        <w:rPr>
          <w:rFonts w:eastAsia="Calibri"/>
          <w:b/>
          <w:szCs w:val="24"/>
        </w:rPr>
        <w:tab/>
      </w:r>
      <w:r w:rsidRPr="00B83478">
        <w:rPr>
          <w:b/>
          <w:szCs w:val="24"/>
        </w:rPr>
        <w:t>Bendras veiklos 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367"/>
        <w:gridCol w:w="1979"/>
        <w:gridCol w:w="1673"/>
        <w:gridCol w:w="2192"/>
      </w:tblGrid>
      <w:tr w:rsidR="00AC0AEF" w:rsidRPr="00B83478" w14:paraId="23E6D421" w14:textId="77777777" w:rsidTr="006B5492">
        <w:tc>
          <w:tcPr>
            <w:tcW w:w="834" w:type="pct"/>
            <w:tcBorders>
              <w:top w:val="single" w:sz="4" w:space="0" w:color="auto"/>
              <w:left w:val="single" w:sz="4" w:space="0" w:color="auto"/>
              <w:bottom w:val="single" w:sz="4" w:space="0" w:color="auto"/>
              <w:right w:val="single" w:sz="4" w:space="0" w:color="auto"/>
            </w:tcBorders>
          </w:tcPr>
          <w:p w14:paraId="05C2B507" w14:textId="77777777" w:rsidR="00AC0AEF" w:rsidRPr="00B83478" w:rsidRDefault="00AC0AEF" w:rsidP="006B5492">
            <w:pPr>
              <w:jc w:val="center"/>
              <w:rPr>
                <w:b/>
                <w:szCs w:val="24"/>
              </w:rPr>
            </w:pPr>
          </w:p>
        </w:tc>
        <w:tc>
          <w:tcPr>
            <w:tcW w:w="4166" w:type="pct"/>
            <w:gridSpan w:val="4"/>
            <w:tcBorders>
              <w:top w:val="single" w:sz="4" w:space="0" w:color="auto"/>
              <w:left w:val="single" w:sz="4" w:space="0" w:color="auto"/>
              <w:bottom w:val="single" w:sz="4" w:space="0" w:color="auto"/>
              <w:right w:val="single" w:sz="4" w:space="0" w:color="auto"/>
            </w:tcBorders>
          </w:tcPr>
          <w:p w14:paraId="19A77C00" w14:textId="77777777" w:rsidR="00AC0AEF" w:rsidRPr="00B83478" w:rsidRDefault="00AC0AEF" w:rsidP="006B5492">
            <w:pPr>
              <w:jc w:val="center"/>
              <w:rPr>
                <w:b/>
                <w:szCs w:val="24"/>
              </w:rPr>
            </w:pPr>
            <w:r w:rsidRPr="00B83478">
              <w:rPr>
                <w:b/>
                <w:sz w:val="20"/>
                <w:szCs w:val="24"/>
              </w:rPr>
              <w:t>Pažymimas langelis, atitinkantis bendrą pasiektų rezultatų, vykdant užduotis, ir gebėjimų atlikti pareigybės aprašyme nustatytas funkcijas vertinimų vidurkį</w:t>
            </w:r>
          </w:p>
          <w:p w14:paraId="494CD727" w14:textId="77777777" w:rsidR="00AC0AEF" w:rsidRPr="00B83478" w:rsidRDefault="00AC0AEF" w:rsidP="006B5492">
            <w:pPr>
              <w:jc w:val="center"/>
              <w:rPr>
                <w:b/>
                <w:szCs w:val="24"/>
              </w:rPr>
            </w:pPr>
          </w:p>
        </w:tc>
      </w:tr>
      <w:tr w:rsidR="00AC0AEF" w:rsidRPr="00B83478" w14:paraId="7AABFC1C" w14:textId="77777777" w:rsidTr="006B5492">
        <w:tc>
          <w:tcPr>
            <w:tcW w:w="834" w:type="pct"/>
            <w:tcBorders>
              <w:top w:val="single" w:sz="4" w:space="0" w:color="auto"/>
              <w:left w:val="single" w:sz="4" w:space="0" w:color="auto"/>
              <w:bottom w:val="single" w:sz="4" w:space="0" w:color="auto"/>
              <w:right w:val="single" w:sz="4" w:space="0" w:color="auto"/>
            </w:tcBorders>
            <w:hideMark/>
          </w:tcPr>
          <w:p w14:paraId="6964AB1C" w14:textId="77777777" w:rsidR="00AC0AEF" w:rsidRPr="00B83478" w:rsidRDefault="00AC0AEF" w:rsidP="006B5492">
            <w:pPr>
              <w:jc w:val="center"/>
              <w:rPr>
                <w:b/>
                <w:szCs w:val="24"/>
              </w:rPr>
            </w:pPr>
            <w:r w:rsidRPr="00B83478">
              <w:rPr>
                <w:b/>
                <w:sz w:val="20"/>
                <w:szCs w:val="24"/>
              </w:rPr>
              <w:t>Vertinimas</w:t>
            </w:r>
          </w:p>
        </w:tc>
        <w:tc>
          <w:tcPr>
            <w:tcW w:w="1201" w:type="pct"/>
            <w:tcBorders>
              <w:top w:val="single" w:sz="4" w:space="0" w:color="auto"/>
              <w:left w:val="single" w:sz="4" w:space="0" w:color="auto"/>
              <w:bottom w:val="single" w:sz="4" w:space="0" w:color="auto"/>
              <w:right w:val="single" w:sz="4" w:space="0" w:color="auto"/>
            </w:tcBorders>
            <w:hideMark/>
          </w:tcPr>
          <w:p w14:paraId="5605490E" w14:textId="77777777" w:rsidR="00AC0AEF" w:rsidRPr="00B83478" w:rsidRDefault="00AC0AEF" w:rsidP="006B5492">
            <w:pPr>
              <w:jc w:val="center"/>
              <w:rPr>
                <w:b/>
                <w:szCs w:val="24"/>
              </w:rPr>
            </w:pPr>
            <w:r w:rsidRPr="00B83478">
              <w:t xml:space="preserve">Nepatenkinamai – </w:t>
            </w:r>
            <w:r w:rsidRPr="00B83478">
              <w:rPr>
                <w:rFonts w:ascii="MS Gothic" w:eastAsia="MS Gothic" w:hAnsi="MS Gothic"/>
              </w:rPr>
              <w:t>☐</w:t>
            </w:r>
          </w:p>
        </w:tc>
        <w:tc>
          <w:tcPr>
            <w:tcW w:w="1004" w:type="pct"/>
            <w:tcBorders>
              <w:top w:val="single" w:sz="4" w:space="0" w:color="auto"/>
              <w:left w:val="single" w:sz="4" w:space="0" w:color="auto"/>
              <w:bottom w:val="single" w:sz="4" w:space="0" w:color="auto"/>
              <w:right w:val="single" w:sz="4" w:space="0" w:color="auto"/>
            </w:tcBorders>
            <w:hideMark/>
          </w:tcPr>
          <w:p w14:paraId="23D08FE7" w14:textId="77777777" w:rsidR="00AC0AEF" w:rsidRPr="00B83478" w:rsidRDefault="00AC0AEF" w:rsidP="006B5492">
            <w:pPr>
              <w:jc w:val="center"/>
              <w:rPr>
                <w:b/>
                <w:szCs w:val="24"/>
              </w:rPr>
            </w:pPr>
            <w:r w:rsidRPr="00B83478">
              <w:t xml:space="preserve">Patenkinamai – </w:t>
            </w:r>
            <w:r w:rsidRPr="00B83478">
              <w:rPr>
                <w:rFonts w:ascii="MS Gothic" w:eastAsia="MS Gothic" w:hAnsi="MS Gothic"/>
              </w:rPr>
              <w:t>☐</w:t>
            </w:r>
          </w:p>
        </w:tc>
        <w:tc>
          <w:tcPr>
            <w:tcW w:w="849" w:type="pct"/>
            <w:tcBorders>
              <w:top w:val="single" w:sz="4" w:space="0" w:color="auto"/>
              <w:left w:val="single" w:sz="4" w:space="0" w:color="auto"/>
              <w:bottom w:val="single" w:sz="4" w:space="0" w:color="auto"/>
              <w:right w:val="single" w:sz="4" w:space="0" w:color="auto"/>
            </w:tcBorders>
            <w:hideMark/>
          </w:tcPr>
          <w:p w14:paraId="132D6763" w14:textId="77777777" w:rsidR="00AC0AEF" w:rsidRPr="00B83478" w:rsidRDefault="00AC0AEF" w:rsidP="006B5492">
            <w:pPr>
              <w:jc w:val="center"/>
              <w:rPr>
                <w:b/>
                <w:szCs w:val="24"/>
              </w:rPr>
            </w:pPr>
            <w:r w:rsidRPr="00B83478">
              <w:t xml:space="preserve">Gerai – </w:t>
            </w:r>
            <w:r w:rsidRPr="00B83478">
              <w:rPr>
                <w:rFonts w:ascii="MS Gothic" w:eastAsia="MS Gothic" w:hAnsi="MS Gothic"/>
              </w:rPr>
              <w:t>☐</w:t>
            </w:r>
          </w:p>
        </w:tc>
        <w:tc>
          <w:tcPr>
            <w:tcW w:w="1112" w:type="pct"/>
            <w:tcBorders>
              <w:top w:val="single" w:sz="4" w:space="0" w:color="auto"/>
              <w:left w:val="single" w:sz="4" w:space="0" w:color="auto"/>
              <w:bottom w:val="single" w:sz="4" w:space="0" w:color="auto"/>
              <w:right w:val="single" w:sz="4" w:space="0" w:color="auto"/>
            </w:tcBorders>
            <w:hideMark/>
          </w:tcPr>
          <w:p w14:paraId="4FE40BF8" w14:textId="77777777" w:rsidR="00AC0AEF" w:rsidRPr="00B83478" w:rsidRDefault="00AC0AEF" w:rsidP="006B5492">
            <w:pPr>
              <w:jc w:val="center"/>
              <w:rPr>
                <w:b/>
                <w:szCs w:val="24"/>
              </w:rPr>
            </w:pPr>
            <w:r w:rsidRPr="00B83478">
              <w:t xml:space="preserve">Labai gerai – </w:t>
            </w:r>
            <w:r w:rsidRPr="00B83478">
              <w:rPr>
                <w:rFonts w:ascii="MS Gothic" w:eastAsia="MS Gothic" w:hAnsi="MS Gothic"/>
              </w:rPr>
              <w:t>☐</w:t>
            </w:r>
          </w:p>
        </w:tc>
      </w:tr>
    </w:tbl>
    <w:p w14:paraId="32F3C844" w14:textId="77777777" w:rsidR="00AC0AEF" w:rsidRPr="00B83478" w:rsidRDefault="00AC0AEF" w:rsidP="00AC0AEF">
      <w:pPr>
        <w:jc w:val="center"/>
        <w:rPr>
          <w:b/>
          <w:szCs w:val="24"/>
        </w:rPr>
      </w:pPr>
    </w:p>
    <w:p w14:paraId="4D56A98D" w14:textId="77777777" w:rsidR="00AC0AEF" w:rsidRPr="00B83478" w:rsidRDefault="00AC0AEF" w:rsidP="00AC0AEF">
      <w:pPr>
        <w:jc w:val="center"/>
        <w:rPr>
          <w:szCs w:val="24"/>
        </w:rPr>
      </w:pPr>
    </w:p>
    <w:p w14:paraId="10B35FB1" w14:textId="77777777" w:rsidR="00AC0AEF" w:rsidRPr="00B83478" w:rsidRDefault="00AC0AEF" w:rsidP="00AC0AEF">
      <w:pPr>
        <w:tabs>
          <w:tab w:val="right" w:leader="underscore" w:pos="9071"/>
        </w:tabs>
        <w:jc w:val="both"/>
        <w:rPr>
          <w:szCs w:val="24"/>
        </w:rPr>
      </w:pPr>
      <w:r w:rsidRPr="00B83478">
        <w:rPr>
          <w:b/>
          <w:szCs w:val="24"/>
        </w:rPr>
        <w:t>8. Vertinimo pagrindimas ir siūlymai:</w:t>
      </w:r>
      <w:r>
        <w:rPr>
          <w:szCs w:val="24"/>
        </w:rPr>
        <w:t xml:space="preserve"> _____________________________________________________</w:t>
      </w:r>
    </w:p>
    <w:p w14:paraId="4C6AB821" w14:textId="458B1980" w:rsidR="00AC0AEF" w:rsidRPr="00B83478" w:rsidRDefault="00AC0AEF" w:rsidP="00AC0AEF">
      <w:pPr>
        <w:tabs>
          <w:tab w:val="right" w:leader="underscore" w:pos="9071"/>
        </w:tabs>
        <w:jc w:val="both"/>
        <w:rPr>
          <w:szCs w:val="24"/>
        </w:rPr>
      </w:pPr>
      <w:r>
        <w:rPr>
          <w:szCs w:val="24"/>
        </w:rPr>
        <w:t>___________________________________________________</w:t>
      </w:r>
      <w:r w:rsidR="002806C1">
        <w:rPr>
          <w:szCs w:val="24"/>
        </w:rPr>
        <w:t>____________________________</w:t>
      </w:r>
    </w:p>
    <w:p w14:paraId="3526B7FC" w14:textId="10641D18" w:rsidR="00AC0AEF" w:rsidRPr="00B83478" w:rsidRDefault="00AC0AEF" w:rsidP="00AC0AEF">
      <w:pPr>
        <w:tabs>
          <w:tab w:val="right" w:leader="underscore" w:pos="9071"/>
        </w:tabs>
        <w:jc w:val="both"/>
        <w:rPr>
          <w:szCs w:val="24"/>
        </w:rPr>
      </w:pPr>
      <w:r>
        <w:rPr>
          <w:szCs w:val="24"/>
        </w:rPr>
        <w:t>____________________________________________________</w:t>
      </w:r>
      <w:r w:rsidR="002806C1">
        <w:rPr>
          <w:szCs w:val="24"/>
        </w:rPr>
        <w:t>___________________________</w:t>
      </w:r>
    </w:p>
    <w:p w14:paraId="296D0AE7" w14:textId="4F9C7EA3" w:rsidR="00AC0AEF" w:rsidRPr="00B83478" w:rsidRDefault="00AC0AEF" w:rsidP="00AC0AEF">
      <w:pPr>
        <w:tabs>
          <w:tab w:val="right" w:leader="underscore" w:pos="9071"/>
        </w:tabs>
        <w:jc w:val="both"/>
        <w:rPr>
          <w:szCs w:val="24"/>
        </w:rPr>
      </w:pPr>
      <w:r>
        <w:rPr>
          <w:szCs w:val="24"/>
        </w:rPr>
        <w:t>___________________________________________________</w:t>
      </w:r>
      <w:r w:rsidR="002806C1">
        <w:rPr>
          <w:szCs w:val="24"/>
        </w:rPr>
        <w:t>_____________________________</w:t>
      </w:r>
    </w:p>
    <w:p w14:paraId="5747F6EA" w14:textId="77777777" w:rsidR="00AC0AEF" w:rsidRPr="00B83478" w:rsidRDefault="00AC0AEF" w:rsidP="00AC0AEF">
      <w:pPr>
        <w:rPr>
          <w:szCs w:val="24"/>
        </w:rPr>
      </w:pPr>
    </w:p>
    <w:p w14:paraId="7ED85548" w14:textId="77777777" w:rsidR="00AC0AEF" w:rsidRPr="00B83478" w:rsidRDefault="00AC0AEF" w:rsidP="00AC0AEF">
      <w:pPr>
        <w:tabs>
          <w:tab w:val="left" w:pos="5529"/>
        </w:tabs>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C0AEF" w:rsidRPr="00B83478" w14:paraId="2FE4245F" w14:textId="77777777" w:rsidTr="006B5492">
        <w:tc>
          <w:tcPr>
            <w:tcW w:w="5000" w:type="pct"/>
            <w:tcBorders>
              <w:top w:val="single" w:sz="4" w:space="0" w:color="auto"/>
              <w:left w:val="single" w:sz="4" w:space="0" w:color="auto"/>
              <w:bottom w:val="single" w:sz="4" w:space="0" w:color="auto"/>
              <w:right w:val="single" w:sz="4" w:space="0" w:color="auto"/>
            </w:tcBorders>
          </w:tcPr>
          <w:p w14:paraId="4C4CA909" w14:textId="77777777" w:rsidR="00AC0AEF" w:rsidRPr="00B83478" w:rsidRDefault="00AC0AEF" w:rsidP="006B5492">
            <w:pPr>
              <w:tabs>
                <w:tab w:val="left" w:pos="5529"/>
              </w:tabs>
              <w:rPr>
                <w:szCs w:val="24"/>
              </w:rPr>
            </w:pPr>
          </w:p>
          <w:p w14:paraId="33FD9E1B" w14:textId="77777777" w:rsidR="00AC0AEF" w:rsidRPr="00B83478" w:rsidRDefault="00AC0AEF" w:rsidP="006B5492">
            <w:pPr>
              <w:tabs>
                <w:tab w:val="left" w:pos="5245"/>
                <w:tab w:val="left" w:pos="7371"/>
              </w:tabs>
              <w:jc w:val="both"/>
              <w:rPr>
                <w:sz w:val="20"/>
                <w:szCs w:val="24"/>
              </w:rPr>
            </w:pPr>
            <w:r w:rsidRPr="00B83478">
              <w:rPr>
                <w:sz w:val="20"/>
                <w:szCs w:val="24"/>
              </w:rPr>
              <w:t>________________________________________</w:t>
            </w:r>
            <w:r w:rsidRPr="00B83478">
              <w:rPr>
                <w:sz w:val="20"/>
                <w:szCs w:val="24"/>
              </w:rPr>
              <w:tab/>
              <w:t>___________</w:t>
            </w:r>
            <w:r w:rsidRPr="00B83478">
              <w:rPr>
                <w:sz w:val="20"/>
                <w:szCs w:val="24"/>
              </w:rPr>
              <w:tab/>
              <w:t>______________</w:t>
            </w:r>
          </w:p>
          <w:p w14:paraId="23A73180" w14:textId="77777777" w:rsidR="00AC0AEF" w:rsidRPr="00B83478" w:rsidRDefault="00AC0AEF" w:rsidP="006B5492">
            <w:pPr>
              <w:tabs>
                <w:tab w:val="left" w:pos="5529"/>
                <w:tab w:val="left" w:pos="7371"/>
              </w:tabs>
              <w:jc w:val="both"/>
              <w:rPr>
                <w:sz w:val="20"/>
              </w:rPr>
            </w:pPr>
            <w:r w:rsidRPr="00B83478">
              <w:rPr>
                <w:sz w:val="20"/>
              </w:rPr>
              <w:t>(vadovo / institucijos vadovo ar jo įgalioto asmens pareigos)</w:t>
            </w:r>
            <w:r w:rsidRPr="00B83478">
              <w:rPr>
                <w:sz w:val="20"/>
              </w:rPr>
              <w:tab/>
              <w:t>(parašas)</w:t>
            </w:r>
            <w:r w:rsidRPr="00B83478">
              <w:rPr>
                <w:sz w:val="20"/>
              </w:rPr>
              <w:tab/>
              <w:t>(vardas ir pavardė)</w:t>
            </w:r>
          </w:p>
          <w:p w14:paraId="6022BE1C" w14:textId="77777777" w:rsidR="00AC0AEF" w:rsidRPr="00B83478" w:rsidRDefault="00AC0AEF" w:rsidP="006B5492">
            <w:pPr>
              <w:tabs>
                <w:tab w:val="left" w:pos="5529"/>
              </w:tabs>
              <w:rPr>
                <w:szCs w:val="24"/>
              </w:rPr>
            </w:pPr>
          </w:p>
        </w:tc>
      </w:tr>
    </w:tbl>
    <w:p w14:paraId="5E540F13" w14:textId="77777777" w:rsidR="00AC0AEF" w:rsidRPr="00B83478" w:rsidRDefault="00AC0AEF" w:rsidP="00AC0AEF">
      <w:pPr>
        <w:tabs>
          <w:tab w:val="left" w:pos="5529"/>
          <w:tab w:val="left" w:pos="8364"/>
        </w:tabs>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C0AEF" w:rsidRPr="00B83478" w14:paraId="6758F0FB" w14:textId="77777777" w:rsidTr="006B5492">
        <w:tc>
          <w:tcPr>
            <w:tcW w:w="5000" w:type="pct"/>
            <w:tcBorders>
              <w:top w:val="single" w:sz="4" w:space="0" w:color="auto"/>
              <w:left w:val="single" w:sz="4" w:space="0" w:color="auto"/>
              <w:bottom w:val="single" w:sz="4" w:space="0" w:color="auto"/>
              <w:right w:val="single" w:sz="4" w:space="0" w:color="auto"/>
            </w:tcBorders>
          </w:tcPr>
          <w:p w14:paraId="59D33F71" w14:textId="77777777" w:rsidR="00AC0AEF" w:rsidRPr="00B83478" w:rsidRDefault="00AC0AEF" w:rsidP="006B5492">
            <w:pPr>
              <w:tabs>
                <w:tab w:val="left" w:pos="5529"/>
                <w:tab w:val="left" w:pos="8364"/>
              </w:tabs>
              <w:jc w:val="both"/>
              <w:rPr>
                <w:szCs w:val="24"/>
              </w:rPr>
            </w:pPr>
            <w:r w:rsidRPr="00B83478">
              <w:rPr>
                <w:sz w:val="20"/>
                <w:szCs w:val="24"/>
              </w:rPr>
              <w:t>Su veiklos vertinimo išvada ir siūlymais susipažinau ir sutinku / nesutinku:</w:t>
            </w:r>
          </w:p>
          <w:p w14:paraId="1835AF57" w14:textId="77777777" w:rsidR="00AC0AEF" w:rsidRPr="00B83478" w:rsidRDefault="00AC0AEF" w:rsidP="006B5492">
            <w:pPr>
              <w:tabs>
                <w:tab w:val="left" w:pos="5274"/>
                <w:tab w:val="left" w:pos="8364"/>
              </w:tabs>
              <w:ind w:firstLine="5274"/>
              <w:jc w:val="both"/>
              <w:rPr>
                <w:sz w:val="20"/>
                <w:szCs w:val="24"/>
              </w:rPr>
            </w:pPr>
            <w:r w:rsidRPr="00B83478">
              <w:rPr>
                <w:sz w:val="20"/>
              </w:rPr>
              <w:t>(ko nereikia, išbraukti)</w:t>
            </w:r>
          </w:p>
          <w:p w14:paraId="5E94558D" w14:textId="77777777" w:rsidR="00AC0AEF" w:rsidRPr="00B83478" w:rsidRDefault="00AC0AEF" w:rsidP="006B5492">
            <w:pPr>
              <w:tabs>
                <w:tab w:val="left" w:pos="5529"/>
                <w:tab w:val="left" w:pos="8364"/>
              </w:tabs>
              <w:jc w:val="both"/>
              <w:rPr>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C0AEF" w:rsidRPr="00B83478" w14:paraId="7BB512F5" w14:textId="77777777" w:rsidTr="006B5492">
              <w:tc>
                <w:tcPr>
                  <w:tcW w:w="5000" w:type="pct"/>
                  <w:tcBorders>
                    <w:top w:val="single" w:sz="4" w:space="0" w:color="auto"/>
                    <w:left w:val="single" w:sz="4" w:space="0" w:color="auto"/>
                    <w:bottom w:val="single" w:sz="4" w:space="0" w:color="auto"/>
                    <w:right w:val="single" w:sz="4" w:space="0" w:color="auto"/>
                  </w:tcBorders>
                </w:tcPr>
                <w:p w14:paraId="7BA2DDDB" w14:textId="77777777" w:rsidR="00AC0AEF" w:rsidRPr="00B83478" w:rsidRDefault="00AC0AEF" w:rsidP="006B5492">
                  <w:pPr>
                    <w:tabs>
                      <w:tab w:val="left" w:pos="5529"/>
                      <w:tab w:val="left" w:pos="8364"/>
                    </w:tabs>
                    <w:jc w:val="both"/>
                    <w:rPr>
                      <w:szCs w:val="24"/>
                    </w:rPr>
                  </w:pPr>
                </w:p>
                <w:p w14:paraId="32262062" w14:textId="77777777" w:rsidR="00AC0AEF" w:rsidRPr="00B83478" w:rsidRDefault="00AC0AEF" w:rsidP="006B5492">
                  <w:pPr>
                    <w:tabs>
                      <w:tab w:val="left" w:pos="5529"/>
                      <w:tab w:val="left" w:pos="8364"/>
                    </w:tabs>
                    <w:jc w:val="both"/>
                    <w:rPr>
                      <w:szCs w:val="24"/>
                    </w:rPr>
                  </w:pPr>
                </w:p>
              </w:tc>
            </w:tr>
          </w:tbl>
          <w:p w14:paraId="6CA54C85" w14:textId="77777777" w:rsidR="00AC0AEF" w:rsidRPr="00B83478" w:rsidRDefault="00AC0AEF" w:rsidP="006B5492">
            <w:pPr>
              <w:tabs>
                <w:tab w:val="left" w:pos="1276"/>
                <w:tab w:val="left" w:pos="6550"/>
                <w:tab w:val="left" w:pos="7542"/>
              </w:tabs>
              <w:jc w:val="both"/>
              <w:rPr>
                <w:sz w:val="20"/>
              </w:rPr>
            </w:pPr>
            <w:r w:rsidRPr="00B83478">
              <w:rPr>
                <w:sz w:val="20"/>
              </w:rPr>
              <w:t>(nurodyti punktus, su kuriais nesutinka)</w:t>
            </w:r>
          </w:p>
          <w:p w14:paraId="1C756C8D" w14:textId="77777777" w:rsidR="00AC0AEF" w:rsidRPr="00B83478" w:rsidRDefault="00AC0AEF" w:rsidP="006B5492">
            <w:pPr>
              <w:tabs>
                <w:tab w:val="left" w:pos="5245"/>
                <w:tab w:val="left" w:pos="7371"/>
              </w:tabs>
              <w:jc w:val="both"/>
              <w:rPr>
                <w:szCs w:val="24"/>
              </w:rPr>
            </w:pPr>
            <w:r w:rsidRPr="00B83478">
              <w:rPr>
                <w:sz w:val="20"/>
                <w:szCs w:val="24"/>
              </w:rPr>
              <w:t>________________________________________</w:t>
            </w:r>
            <w:r w:rsidRPr="00B83478">
              <w:rPr>
                <w:sz w:val="20"/>
                <w:szCs w:val="24"/>
              </w:rPr>
              <w:tab/>
              <w:t>___________</w:t>
            </w:r>
            <w:r w:rsidRPr="00B83478">
              <w:rPr>
                <w:sz w:val="20"/>
                <w:szCs w:val="24"/>
              </w:rPr>
              <w:tab/>
              <w:t>______________</w:t>
            </w:r>
          </w:p>
          <w:p w14:paraId="5FD215CB" w14:textId="77777777" w:rsidR="00AC0AEF" w:rsidRPr="00B83478" w:rsidRDefault="00AC0AEF" w:rsidP="006B5492">
            <w:pPr>
              <w:tabs>
                <w:tab w:val="left" w:pos="5529"/>
                <w:tab w:val="left" w:pos="7371"/>
              </w:tabs>
              <w:jc w:val="both"/>
              <w:rPr>
                <w:sz w:val="20"/>
              </w:rPr>
            </w:pPr>
            <w:r w:rsidRPr="00B83478">
              <w:rPr>
                <w:sz w:val="20"/>
              </w:rPr>
              <w:t>(darbuotojo / biudžetinės įstaigos vadovo pareigos)</w:t>
            </w:r>
            <w:r w:rsidRPr="00B83478">
              <w:rPr>
                <w:sz w:val="20"/>
              </w:rPr>
              <w:tab/>
              <w:t>(parašas)</w:t>
            </w:r>
            <w:r w:rsidRPr="00B83478">
              <w:rPr>
                <w:sz w:val="20"/>
              </w:rPr>
              <w:tab/>
              <w:t>(vardas ir pavardė)</w:t>
            </w:r>
          </w:p>
          <w:p w14:paraId="199AEBE8" w14:textId="77777777" w:rsidR="00AC0AEF" w:rsidRPr="00B83478" w:rsidRDefault="00AC0AEF" w:rsidP="006B5492">
            <w:pPr>
              <w:tabs>
                <w:tab w:val="left" w:pos="5529"/>
                <w:tab w:val="left" w:pos="8364"/>
              </w:tabs>
              <w:jc w:val="both"/>
              <w:rPr>
                <w:szCs w:val="24"/>
              </w:rPr>
            </w:pPr>
          </w:p>
        </w:tc>
      </w:tr>
    </w:tbl>
    <w:p w14:paraId="5A21B4E2" w14:textId="77777777" w:rsidR="00AC0AEF" w:rsidRPr="00B83478" w:rsidRDefault="00AC0AEF" w:rsidP="00AC0AEF">
      <w:pPr>
        <w:tabs>
          <w:tab w:val="left" w:pos="1276"/>
          <w:tab w:val="left" w:pos="5954"/>
          <w:tab w:val="left" w:pos="8364"/>
        </w:tabs>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C0AEF" w:rsidRPr="00B83478" w14:paraId="5894918B" w14:textId="77777777" w:rsidTr="006B5492">
        <w:tc>
          <w:tcPr>
            <w:tcW w:w="5000" w:type="pct"/>
            <w:tcBorders>
              <w:top w:val="single" w:sz="4" w:space="0" w:color="auto"/>
              <w:left w:val="single" w:sz="4" w:space="0" w:color="auto"/>
              <w:bottom w:val="single" w:sz="4" w:space="0" w:color="auto"/>
              <w:right w:val="single" w:sz="4" w:space="0" w:color="auto"/>
            </w:tcBorders>
          </w:tcPr>
          <w:p w14:paraId="5A252AED" w14:textId="77777777" w:rsidR="00AC0AEF" w:rsidRPr="00B83478" w:rsidRDefault="00AC0AEF" w:rsidP="006B5492">
            <w:pPr>
              <w:tabs>
                <w:tab w:val="left" w:pos="1276"/>
                <w:tab w:val="left" w:pos="5954"/>
                <w:tab w:val="left" w:pos="8364"/>
              </w:tabs>
              <w:jc w:val="both"/>
              <w:rPr>
                <w:szCs w:val="24"/>
              </w:rPr>
            </w:pPr>
          </w:p>
          <w:p w14:paraId="5EECA45B" w14:textId="77777777" w:rsidR="00AC0AEF" w:rsidRPr="00B83478" w:rsidRDefault="00AC0AEF" w:rsidP="006B5492">
            <w:pPr>
              <w:tabs>
                <w:tab w:val="left" w:pos="1276"/>
                <w:tab w:val="left" w:pos="5954"/>
                <w:tab w:val="left" w:pos="8392"/>
              </w:tabs>
              <w:rPr>
                <w:sz w:val="20"/>
                <w:szCs w:val="24"/>
              </w:rPr>
            </w:pPr>
            <w:r w:rsidRPr="00B83478">
              <w:rPr>
                <w:sz w:val="20"/>
                <w:szCs w:val="24"/>
              </w:rPr>
              <w:t>Su veiklos vertinimo išvada ir siūlymais susipažinau ir sutinku / nesutinku, pokalbyje dalyvavau / nedalyvavau:</w:t>
            </w:r>
            <w:r w:rsidRPr="00B83478">
              <w:rPr>
                <w:sz w:val="20"/>
              </w:rPr>
              <w:t xml:space="preserve"> </w:t>
            </w:r>
            <w:r w:rsidRPr="00B83478">
              <w:rPr>
                <w:sz w:val="20"/>
              </w:rPr>
              <w:tab/>
              <w:t>(ko nereikia, išbraukti)</w:t>
            </w:r>
          </w:p>
          <w:p w14:paraId="376A243B" w14:textId="77777777" w:rsidR="00AC0AEF" w:rsidRPr="00B83478" w:rsidRDefault="00AC0AEF" w:rsidP="006B5492">
            <w:pPr>
              <w:tabs>
                <w:tab w:val="left" w:pos="5529"/>
                <w:tab w:val="left" w:pos="8080"/>
              </w:tabs>
              <w:jc w:val="both"/>
              <w:rPr>
                <w:sz w:val="20"/>
                <w:szCs w:val="24"/>
              </w:rPr>
            </w:pPr>
          </w:p>
          <w:p w14:paraId="7DFCB7DB" w14:textId="77777777" w:rsidR="00AC0AEF" w:rsidRPr="00B83478" w:rsidRDefault="00AC0AEF" w:rsidP="006B5492">
            <w:pPr>
              <w:tabs>
                <w:tab w:val="left" w:pos="5245"/>
                <w:tab w:val="left" w:pos="7371"/>
              </w:tabs>
              <w:jc w:val="both"/>
              <w:rPr>
                <w:sz w:val="20"/>
                <w:szCs w:val="24"/>
              </w:rPr>
            </w:pPr>
            <w:r w:rsidRPr="00B83478">
              <w:rPr>
                <w:sz w:val="20"/>
                <w:szCs w:val="24"/>
              </w:rPr>
              <w:t>________________________________________</w:t>
            </w:r>
            <w:r w:rsidRPr="00B83478">
              <w:rPr>
                <w:sz w:val="20"/>
                <w:szCs w:val="24"/>
              </w:rPr>
              <w:tab/>
              <w:t>___________</w:t>
            </w:r>
            <w:r w:rsidRPr="00B83478">
              <w:rPr>
                <w:sz w:val="20"/>
                <w:szCs w:val="24"/>
              </w:rPr>
              <w:tab/>
              <w:t>______________</w:t>
            </w:r>
          </w:p>
          <w:p w14:paraId="63265740" w14:textId="77777777" w:rsidR="00AC0AEF" w:rsidRPr="00B83478" w:rsidRDefault="00AC0AEF" w:rsidP="006B5492">
            <w:pPr>
              <w:tabs>
                <w:tab w:val="left" w:pos="5529"/>
                <w:tab w:val="left" w:pos="7371"/>
              </w:tabs>
              <w:jc w:val="both"/>
              <w:rPr>
                <w:sz w:val="20"/>
              </w:rPr>
            </w:pPr>
            <w:r w:rsidRPr="00B83478">
              <w:rPr>
                <w:sz w:val="20"/>
              </w:rPr>
              <w:t>(darbuotojų atstovavimą įgyvendinančio asmens pareigos)</w:t>
            </w:r>
            <w:r w:rsidRPr="00B83478">
              <w:rPr>
                <w:sz w:val="20"/>
              </w:rPr>
              <w:tab/>
              <w:t>(parašas)</w:t>
            </w:r>
            <w:r w:rsidRPr="00B83478">
              <w:rPr>
                <w:sz w:val="20"/>
              </w:rPr>
              <w:tab/>
              <w:t>(vardas ir pavardė)</w:t>
            </w:r>
          </w:p>
          <w:p w14:paraId="50EE147B" w14:textId="77777777" w:rsidR="00AC0AEF" w:rsidRPr="00B83478" w:rsidRDefault="00AC0AEF" w:rsidP="006B5492">
            <w:pPr>
              <w:tabs>
                <w:tab w:val="left" w:pos="1276"/>
                <w:tab w:val="left" w:pos="5954"/>
                <w:tab w:val="left" w:pos="8364"/>
              </w:tabs>
              <w:jc w:val="both"/>
              <w:rPr>
                <w:szCs w:val="24"/>
              </w:rPr>
            </w:pPr>
          </w:p>
        </w:tc>
      </w:tr>
    </w:tbl>
    <w:p w14:paraId="56A059B0" w14:textId="77777777" w:rsidR="00AC0AEF" w:rsidRDefault="00AC0AEF" w:rsidP="00AC0AEF">
      <w:pPr>
        <w:rPr>
          <w:sz w:val="20"/>
          <w:lang w:eastAsia="lt-LT"/>
        </w:rPr>
      </w:pPr>
    </w:p>
    <w:p w14:paraId="609D86C2" w14:textId="77777777" w:rsidR="00AC0AEF" w:rsidRDefault="00AC0AEF" w:rsidP="00AC0AEF">
      <w:pPr>
        <w:rPr>
          <w:sz w:val="20"/>
          <w:lang w:eastAsia="lt-LT"/>
        </w:rPr>
      </w:pPr>
    </w:p>
    <w:p w14:paraId="1647A7CE" w14:textId="77777777" w:rsidR="00AC0AEF" w:rsidRDefault="00AC0AEF" w:rsidP="00AC0AEF">
      <w:pPr>
        <w:rPr>
          <w:sz w:val="20"/>
          <w:lang w:eastAsia="lt-LT"/>
        </w:rPr>
      </w:pPr>
    </w:p>
    <w:p w14:paraId="55FD4FD1" w14:textId="77777777" w:rsidR="00AC0AEF" w:rsidRDefault="00AC0AEF" w:rsidP="00AC0AEF">
      <w:pPr>
        <w:rPr>
          <w:sz w:val="20"/>
          <w:lang w:eastAsia="lt-LT"/>
        </w:rPr>
      </w:pPr>
    </w:p>
    <w:p w14:paraId="71EBF7CA" w14:textId="77777777" w:rsidR="00AC0AEF" w:rsidRDefault="00AC0AEF" w:rsidP="00AC0AEF">
      <w:pPr>
        <w:rPr>
          <w:sz w:val="20"/>
          <w:lang w:eastAsia="lt-LT"/>
        </w:rPr>
      </w:pPr>
    </w:p>
    <w:p w14:paraId="048DEBAF" w14:textId="77777777" w:rsidR="00AC0AEF" w:rsidRDefault="00AC0AEF" w:rsidP="00AC0AEF">
      <w:pPr>
        <w:rPr>
          <w:sz w:val="20"/>
          <w:lang w:eastAsia="lt-LT"/>
        </w:rPr>
      </w:pPr>
    </w:p>
    <w:p w14:paraId="5397503F" w14:textId="77777777" w:rsidR="00AC0AEF" w:rsidRDefault="00AC0AEF" w:rsidP="00AC0AEF">
      <w:pPr>
        <w:rPr>
          <w:sz w:val="20"/>
          <w:lang w:eastAsia="lt-LT"/>
        </w:rPr>
      </w:pPr>
    </w:p>
    <w:p w14:paraId="6EEE5926" w14:textId="77777777" w:rsidR="00AC0AEF" w:rsidRPr="008F7AEA" w:rsidRDefault="00AC0AEF" w:rsidP="00AC0AEF">
      <w:pPr>
        <w:rPr>
          <w:sz w:val="20"/>
          <w:lang w:eastAsia="lt-LT"/>
        </w:rPr>
      </w:pPr>
    </w:p>
    <w:p w14:paraId="46B38986" w14:textId="77777777" w:rsidR="00F8331B" w:rsidRPr="00B408CD" w:rsidRDefault="00F8331B" w:rsidP="006C05C5">
      <w:pPr>
        <w:ind w:left="5760" w:hanging="90"/>
        <w:rPr>
          <w:szCs w:val="24"/>
          <w:lang w:eastAsia="hi-IN" w:bidi="hi-IN"/>
        </w:rPr>
      </w:pPr>
    </w:p>
    <w:sectPr w:rsidR="00F8331B" w:rsidRPr="00B408CD" w:rsidSect="00675285">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426" w:left="1701" w:header="1134"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CB8B" w14:textId="77777777" w:rsidR="002F5411" w:rsidRDefault="002F5411">
      <w:pPr>
        <w:suppressAutoHyphens/>
        <w:rPr>
          <w:sz w:val="20"/>
          <w:lang w:val="en-US" w:eastAsia="hi-IN" w:bidi="hi-IN"/>
        </w:rPr>
      </w:pPr>
      <w:r>
        <w:rPr>
          <w:sz w:val="20"/>
          <w:lang w:val="en-US" w:eastAsia="hi-IN" w:bidi="hi-IN"/>
        </w:rPr>
        <w:separator/>
      </w:r>
    </w:p>
  </w:endnote>
  <w:endnote w:type="continuationSeparator" w:id="0">
    <w:p w14:paraId="091EA616" w14:textId="77777777" w:rsidR="002F5411" w:rsidRDefault="002F5411">
      <w:pPr>
        <w:suppressAutoHyphens/>
        <w:rPr>
          <w:sz w:val="20"/>
          <w:lang w:val="en-US" w:eastAsia="hi-IN" w:bidi="hi-IN"/>
        </w:rPr>
      </w:pPr>
      <w:r>
        <w:rPr>
          <w:sz w:val="20"/>
          <w:lang w:val="en-US" w:eastAsia="hi-I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81AC" w14:textId="77777777" w:rsidR="0072517F" w:rsidRDefault="0072517F">
    <w:pPr>
      <w:tabs>
        <w:tab w:val="center" w:pos="4153"/>
        <w:tab w:val="right" w:pos="8306"/>
      </w:tabs>
      <w:suppressAutoHyphens/>
      <w:rPr>
        <w:sz w:val="20"/>
        <w:lang w:eastAsia="hi-IN" w:bidi="hi-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7A16" w14:textId="77777777" w:rsidR="0072517F" w:rsidRDefault="0072517F">
    <w:pPr>
      <w:tabs>
        <w:tab w:val="center" w:pos="4153"/>
        <w:tab w:val="right" w:pos="8306"/>
      </w:tabs>
      <w:suppressAutoHyphens/>
      <w:rPr>
        <w:sz w:val="20"/>
        <w:lang w:eastAsia="hi-IN" w:bidi="hi-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17E2" w14:textId="77777777" w:rsidR="0072517F" w:rsidRDefault="0072517F">
    <w:pPr>
      <w:tabs>
        <w:tab w:val="center" w:pos="4153"/>
        <w:tab w:val="right" w:pos="8306"/>
      </w:tabs>
      <w:suppressAutoHyphens/>
      <w:rPr>
        <w:sz w:val="20"/>
        <w:lang w:eastAsia="hi-IN"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6D0C8" w14:textId="77777777" w:rsidR="002F5411" w:rsidRDefault="002F5411">
      <w:pPr>
        <w:suppressAutoHyphens/>
        <w:rPr>
          <w:sz w:val="20"/>
          <w:lang w:val="en-US" w:eastAsia="hi-IN" w:bidi="hi-IN"/>
        </w:rPr>
      </w:pPr>
      <w:r>
        <w:rPr>
          <w:sz w:val="20"/>
          <w:lang w:val="en-US" w:eastAsia="hi-IN" w:bidi="hi-IN"/>
        </w:rPr>
        <w:separator/>
      </w:r>
    </w:p>
  </w:footnote>
  <w:footnote w:type="continuationSeparator" w:id="0">
    <w:p w14:paraId="038400BF" w14:textId="77777777" w:rsidR="002F5411" w:rsidRDefault="002F5411">
      <w:pPr>
        <w:suppressAutoHyphens/>
        <w:rPr>
          <w:sz w:val="20"/>
          <w:lang w:val="en-US" w:eastAsia="hi-IN" w:bidi="hi-IN"/>
        </w:rPr>
      </w:pPr>
      <w:r>
        <w:rPr>
          <w:sz w:val="20"/>
          <w:lang w:val="en-US" w:eastAsia="hi-IN" w:bidi="hi-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979C8" w14:textId="77777777" w:rsidR="0072517F" w:rsidRDefault="0072517F">
    <w:pPr>
      <w:tabs>
        <w:tab w:val="center" w:pos="4153"/>
        <w:tab w:val="right" w:pos="8306"/>
      </w:tabs>
      <w:suppressAutoHyphens/>
      <w:rPr>
        <w:sz w:val="20"/>
        <w:lang w:eastAsia="hi-IN" w:bidi="hi-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3683" w14:textId="77777777" w:rsidR="0072517F" w:rsidRDefault="0072517F">
    <w:pPr>
      <w:tabs>
        <w:tab w:val="center" w:pos="4153"/>
        <w:tab w:val="right" w:pos="8306"/>
      </w:tabs>
      <w:suppressAutoHyphens/>
      <w:jc w:val="center"/>
      <w:rPr>
        <w:sz w:val="20"/>
        <w:lang w:eastAsia="hi-IN" w:bidi="hi-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8E4B" w14:textId="77777777" w:rsidR="0072517F" w:rsidRDefault="0072517F">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C93"/>
    <w:multiLevelType w:val="multilevel"/>
    <w:tmpl w:val="A3068CD6"/>
    <w:lvl w:ilvl="0">
      <w:start w:val="1"/>
      <w:numFmt w:val="decimal"/>
      <w:lvlText w:val="%1."/>
      <w:lvlJc w:val="left"/>
      <w:pPr>
        <w:ind w:left="1080" w:hanging="360"/>
      </w:pPr>
      <w:rPr>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B893FD4"/>
    <w:multiLevelType w:val="multilevel"/>
    <w:tmpl w:val="A3068CD6"/>
    <w:lvl w:ilvl="0">
      <w:start w:val="1"/>
      <w:numFmt w:val="decimal"/>
      <w:lvlText w:val="%1."/>
      <w:lvlJc w:val="left"/>
      <w:pPr>
        <w:ind w:left="1080" w:hanging="360"/>
      </w:pPr>
      <w:rPr>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5B26AA"/>
    <w:multiLevelType w:val="hybridMultilevel"/>
    <w:tmpl w:val="41BAF69E"/>
    <w:lvl w:ilvl="0" w:tplc="D0B0757A">
      <w:start w:val="5"/>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044D62"/>
    <w:multiLevelType w:val="hybridMultilevel"/>
    <w:tmpl w:val="26E0ACD8"/>
    <w:lvl w:ilvl="0" w:tplc="4A54D73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8275675"/>
    <w:multiLevelType w:val="multilevel"/>
    <w:tmpl w:val="A3068CD6"/>
    <w:lvl w:ilvl="0">
      <w:start w:val="1"/>
      <w:numFmt w:val="decimal"/>
      <w:lvlText w:val="%1."/>
      <w:lvlJc w:val="left"/>
      <w:pPr>
        <w:ind w:left="1080" w:hanging="360"/>
      </w:pPr>
      <w:rPr>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8ED4788"/>
    <w:multiLevelType w:val="hybridMultilevel"/>
    <w:tmpl w:val="F83217B0"/>
    <w:lvl w:ilvl="0" w:tplc="FA9E372C">
      <w:start w:val="5"/>
      <w:numFmt w:val="bullet"/>
      <w:lvlText w:val="-"/>
      <w:lvlJc w:val="left"/>
      <w:pPr>
        <w:ind w:left="1440" w:hanging="360"/>
      </w:pPr>
      <w:rPr>
        <w:rFonts w:ascii="Times New Roman" w:eastAsia="SimSu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4667474"/>
    <w:multiLevelType w:val="multilevel"/>
    <w:tmpl w:val="A3068CD6"/>
    <w:lvl w:ilvl="0">
      <w:start w:val="1"/>
      <w:numFmt w:val="decimal"/>
      <w:lvlText w:val="%1."/>
      <w:lvlJc w:val="left"/>
      <w:pPr>
        <w:ind w:left="1080" w:hanging="360"/>
      </w:pPr>
      <w:rPr>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24D593F"/>
    <w:multiLevelType w:val="multilevel"/>
    <w:tmpl w:val="1E7283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CD17A2"/>
    <w:multiLevelType w:val="hybridMultilevel"/>
    <w:tmpl w:val="A58445D6"/>
    <w:lvl w:ilvl="0" w:tplc="0427000F">
      <w:start w:val="47"/>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4DD62ED"/>
    <w:multiLevelType w:val="multilevel"/>
    <w:tmpl w:val="A3068CD6"/>
    <w:lvl w:ilvl="0">
      <w:start w:val="1"/>
      <w:numFmt w:val="decimal"/>
      <w:lvlText w:val="%1."/>
      <w:lvlJc w:val="left"/>
      <w:pPr>
        <w:ind w:left="1080" w:hanging="360"/>
      </w:pPr>
      <w:rPr>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55A7BC3"/>
    <w:multiLevelType w:val="multilevel"/>
    <w:tmpl w:val="A8EE48FA"/>
    <w:lvl w:ilvl="0">
      <w:start w:val="1"/>
      <w:numFmt w:val="decimal"/>
      <w:lvlText w:val="%1."/>
      <w:lvlJc w:val="left"/>
      <w:pPr>
        <w:tabs>
          <w:tab w:val="num" w:pos="1710"/>
        </w:tabs>
        <w:ind w:left="1710" w:hanging="99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num>
  <w:num w:numId="2">
    <w:abstractNumId w:val="3"/>
  </w:num>
  <w:num w:numId="3">
    <w:abstractNumId w:val="1"/>
  </w:num>
  <w:num w:numId="4">
    <w:abstractNumId w:val="5"/>
  </w:num>
  <w:num w:numId="5">
    <w:abstractNumId w:val="4"/>
  </w:num>
  <w:num w:numId="6">
    <w:abstractNumId w:val="0"/>
  </w:num>
  <w:num w:numId="7">
    <w:abstractNumId w:val="9"/>
  </w:num>
  <w:num w:numId="8">
    <w:abstractNumId w:val="6"/>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473"/>
    <w:rsid w:val="00004B63"/>
    <w:rsid w:val="00024AB3"/>
    <w:rsid w:val="000741A2"/>
    <w:rsid w:val="000755CC"/>
    <w:rsid w:val="00084BA9"/>
    <w:rsid w:val="000850F6"/>
    <w:rsid w:val="00092C79"/>
    <w:rsid w:val="000950C1"/>
    <w:rsid w:val="000B4553"/>
    <w:rsid w:val="000D3A68"/>
    <w:rsid w:val="000D7CF1"/>
    <w:rsid w:val="001054E6"/>
    <w:rsid w:val="00135765"/>
    <w:rsid w:val="001569B1"/>
    <w:rsid w:val="001665E7"/>
    <w:rsid w:val="00175076"/>
    <w:rsid w:val="00180FF1"/>
    <w:rsid w:val="001A3684"/>
    <w:rsid w:val="001D325A"/>
    <w:rsid w:val="001F0C8E"/>
    <w:rsid w:val="00206291"/>
    <w:rsid w:val="0020739F"/>
    <w:rsid w:val="00220C84"/>
    <w:rsid w:val="00230E11"/>
    <w:rsid w:val="002315F9"/>
    <w:rsid w:val="00232F7A"/>
    <w:rsid w:val="00233E9D"/>
    <w:rsid w:val="002367AC"/>
    <w:rsid w:val="00252EE4"/>
    <w:rsid w:val="002674ED"/>
    <w:rsid w:val="00270EA7"/>
    <w:rsid w:val="002806C1"/>
    <w:rsid w:val="002866E1"/>
    <w:rsid w:val="00287522"/>
    <w:rsid w:val="002945AA"/>
    <w:rsid w:val="002A3026"/>
    <w:rsid w:val="002E2E46"/>
    <w:rsid w:val="002F5411"/>
    <w:rsid w:val="003125DD"/>
    <w:rsid w:val="00313813"/>
    <w:rsid w:val="00324836"/>
    <w:rsid w:val="0032774E"/>
    <w:rsid w:val="003817E8"/>
    <w:rsid w:val="00395F44"/>
    <w:rsid w:val="003B17D7"/>
    <w:rsid w:val="003B4242"/>
    <w:rsid w:val="003C145A"/>
    <w:rsid w:val="003C21F5"/>
    <w:rsid w:val="003D74F5"/>
    <w:rsid w:val="0040071B"/>
    <w:rsid w:val="00410B2A"/>
    <w:rsid w:val="004116B8"/>
    <w:rsid w:val="004160D3"/>
    <w:rsid w:val="0044039F"/>
    <w:rsid w:val="00472A7F"/>
    <w:rsid w:val="00494BB1"/>
    <w:rsid w:val="004D51D3"/>
    <w:rsid w:val="004E5086"/>
    <w:rsid w:val="004F3677"/>
    <w:rsid w:val="004F5281"/>
    <w:rsid w:val="00533C6F"/>
    <w:rsid w:val="0053684F"/>
    <w:rsid w:val="0053705B"/>
    <w:rsid w:val="0053794A"/>
    <w:rsid w:val="00553018"/>
    <w:rsid w:val="00591CEA"/>
    <w:rsid w:val="005A7D70"/>
    <w:rsid w:val="005C1877"/>
    <w:rsid w:val="00604C98"/>
    <w:rsid w:val="006236E9"/>
    <w:rsid w:val="00635E08"/>
    <w:rsid w:val="00675285"/>
    <w:rsid w:val="006756D1"/>
    <w:rsid w:val="0068031B"/>
    <w:rsid w:val="00690491"/>
    <w:rsid w:val="006936DE"/>
    <w:rsid w:val="006C05C5"/>
    <w:rsid w:val="006C5C98"/>
    <w:rsid w:val="006E25EC"/>
    <w:rsid w:val="006E2786"/>
    <w:rsid w:val="006E6EB5"/>
    <w:rsid w:val="007054BB"/>
    <w:rsid w:val="0072517F"/>
    <w:rsid w:val="007333B3"/>
    <w:rsid w:val="00734F0F"/>
    <w:rsid w:val="00735DFA"/>
    <w:rsid w:val="0074527F"/>
    <w:rsid w:val="00795271"/>
    <w:rsid w:val="00796463"/>
    <w:rsid w:val="00797F00"/>
    <w:rsid w:val="007C1967"/>
    <w:rsid w:val="007D30E0"/>
    <w:rsid w:val="008027F4"/>
    <w:rsid w:val="00803601"/>
    <w:rsid w:val="00814989"/>
    <w:rsid w:val="0085039E"/>
    <w:rsid w:val="008517B6"/>
    <w:rsid w:val="0085420A"/>
    <w:rsid w:val="00861C11"/>
    <w:rsid w:val="008705A8"/>
    <w:rsid w:val="00882B39"/>
    <w:rsid w:val="008877E0"/>
    <w:rsid w:val="008A08FB"/>
    <w:rsid w:val="008E0103"/>
    <w:rsid w:val="008E5E3B"/>
    <w:rsid w:val="008E625B"/>
    <w:rsid w:val="008E77B5"/>
    <w:rsid w:val="00907EF0"/>
    <w:rsid w:val="009120BF"/>
    <w:rsid w:val="00924A12"/>
    <w:rsid w:val="00936C99"/>
    <w:rsid w:val="00954FB1"/>
    <w:rsid w:val="00971262"/>
    <w:rsid w:val="009739D7"/>
    <w:rsid w:val="00986EC0"/>
    <w:rsid w:val="009961CA"/>
    <w:rsid w:val="00997A15"/>
    <w:rsid w:val="009B7DE6"/>
    <w:rsid w:val="009C0909"/>
    <w:rsid w:val="009C26E0"/>
    <w:rsid w:val="009D52AB"/>
    <w:rsid w:val="009E31F6"/>
    <w:rsid w:val="009E445B"/>
    <w:rsid w:val="009F3CE7"/>
    <w:rsid w:val="009F6D04"/>
    <w:rsid w:val="00A121E5"/>
    <w:rsid w:val="00A25484"/>
    <w:rsid w:val="00A4418B"/>
    <w:rsid w:val="00A636ED"/>
    <w:rsid w:val="00A656C0"/>
    <w:rsid w:val="00A83483"/>
    <w:rsid w:val="00A84669"/>
    <w:rsid w:val="00A945C9"/>
    <w:rsid w:val="00A9713F"/>
    <w:rsid w:val="00AC0AEF"/>
    <w:rsid w:val="00AC19AB"/>
    <w:rsid w:val="00AD2AA6"/>
    <w:rsid w:val="00AE7839"/>
    <w:rsid w:val="00B0253C"/>
    <w:rsid w:val="00B1325D"/>
    <w:rsid w:val="00B24A5A"/>
    <w:rsid w:val="00B408CD"/>
    <w:rsid w:val="00B56636"/>
    <w:rsid w:val="00B81F4D"/>
    <w:rsid w:val="00B821EF"/>
    <w:rsid w:val="00BB418B"/>
    <w:rsid w:val="00BC1A52"/>
    <w:rsid w:val="00BE69A8"/>
    <w:rsid w:val="00BF739E"/>
    <w:rsid w:val="00C046A9"/>
    <w:rsid w:val="00C1454C"/>
    <w:rsid w:val="00C519EF"/>
    <w:rsid w:val="00C53E19"/>
    <w:rsid w:val="00C57996"/>
    <w:rsid w:val="00C64D89"/>
    <w:rsid w:val="00C6647F"/>
    <w:rsid w:val="00C72883"/>
    <w:rsid w:val="00C95F50"/>
    <w:rsid w:val="00CA35B3"/>
    <w:rsid w:val="00CB358A"/>
    <w:rsid w:val="00CB496D"/>
    <w:rsid w:val="00CC5781"/>
    <w:rsid w:val="00CD246A"/>
    <w:rsid w:val="00CD6473"/>
    <w:rsid w:val="00CE2B4D"/>
    <w:rsid w:val="00CE4C89"/>
    <w:rsid w:val="00CF6354"/>
    <w:rsid w:val="00D1256F"/>
    <w:rsid w:val="00D13D04"/>
    <w:rsid w:val="00D220DC"/>
    <w:rsid w:val="00D4642E"/>
    <w:rsid w:val="00D46B17"/>
    <w:rsid w:val="00D74F69"/>
    <w:rsid w:val="00D76C49"/>
    <w:rsid w:val="00DA266A"/>
    <w:rsid w:val="00DA426A"/>
    <w:rsid w:val="00DA7D4A"/>
    <w:rsid w:val="00DB23FC"/>
    <w:rsid w:val="00E03011"/>
    <w:rsid w:val="00E21E2D"/>
    <w:rsid w:val="00E32C04"/>
    <w:rsid w:val="00E52CC3"/>
    <w:rsid w:val="00E537D0"/>
    <w:rsid w:val="00E55B7A"/>
    <w:rsid w:val="00E55BE9"/>
    <w:rsid w:val="00E65C98"/>
    <w:rsid w:val="00E95529"/>
    <w:rsid w:val="00EA757E"/>
    <w:rsid w:val="00EA7BAD"/>
    <w:rsid w:val="00EB2F8A"/>
    <w:rsid w:val="00EC1460"/>
    <w:rsid w:val="00ED1542"/>
    <w:rsid w:val="00ED56EA"/>
    <w:rsid w:val="00ED7ECE"/>
    <w:rsid w:val="00F067CE"/>
    <w:rsid w:val="00F21CA1"/>
    <w:rsid w:val="00F26168"/>
    <w:rsid w:val="00F34AEB"/>
    <w:rsid w:val="00F46CD5"/>
    <w:rsid w:val="00F61D29"/>
    <w:rsid w:val="00F7515B"/>
    <w:rsid w:val="00F8331B"/>
    <w:rsid w:val="00FA3220"/>
    <w:rsid w:val="00FC2E89"/>
    <w:rsid w:val="00FC3D02"/>
    <w:rsid w:val="00FE1B83"/>
    <w:rsid w:val="00FE3DC5"/>
    <w:rsid w:val="00FE61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9F91E"/>
  <w15:docId w15:val="{58108992-214D-4573-874A-B5407778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4C89"/>
    <w:rPr>
      <w:sz w:val="24"/>
      <w:lang w:eastAsia="en-US"/>
    </w:rPr>
  </w:style>
  <w:style w:type="paragraph" w:styleId="Antrat2">
    <w:name w:val="heading 2"/>
    <w:basedOn w:val="prastasis"/>
    <w:next w:val="prastasis"/>
    <w:link w:val="Antrat2Diagrama"/>
    <w:uiPriority w:val="99"/>
    <w:qFormat/>
    <w:rsid w:val="006936DE"/>
    <w:pPr>
      <w:keepNext/>
      <w:overflowPunct w:val="0"/>
      <w:autoSpaceDE w:val="0"/>
      <w:autoSpaceDN w:val="0"/>
      <w:adjustRightInd w:val="0"/>
      <w:spacing w:before="120"/>
      <w:jc w:val="center"/>
      <w:textAlignment w:val="baseline"/>
      <w:outlineLvl w:val="1"/>
    </w:pPr>
    <w:rPr>
      <w:b/>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2Char">
    <w:name w:val="Heading 2 Char"/>
    <w:uiPriority w:val="99"/>
    <w:semiHidden/>
    <w:locked/>
    <w:rsid w:val="00C6647F"/>
    <w:rPr>
      <w:rFonts w:ascii="Cambria" w:hAnsi="Cambria" w:cs="Times New Roman"/>
      <w:b/>
      <w:bCs/>
      <w:i/>
      <w:iCs/>
      <w:sz w:val="28"/>
      <w:szCs w:val="28"/>
      <w:lang w:eastAsia="en-US"/>
    </w:rPr>
  </w:style>
  <w:style w:type="character" w:styleId="Vietosrezervavimoenklotekstas">
    <w:name w:val="Placeholder Text"/>
    <w:uiPriority w:val="99"/>
    <w:rsid w:val="009739D7"/>
    <w:rPr>
      <w:rFonts w:cs="Times New Roman"/>
      <w:color w:val="808080"/>
    </w:rPr>
  </w:style>
  <w:style w:type="character" w:customStyle="1" w:styleId="Antrat2Diagrama">
    <w:name w:val="Antraštė 2 Diagrama"/>
    <w:link w:val="Antrat2"/>
    <w:uiPriority w:val="99"/>
    <w:locked/>
    <w:rsid w:val="006936DE"/>
    <w:rPr>
      <w:b/>
      <w:caps/>
      <w:color w:val="000000"/>
      <w:sz w:val="24"/>
      <w:lang w:val="lt-LT" w:eastAsia="en-US"/>
    </w:rPr>
  </w:style>
  <w:style w:type="character" w:customStyle="1" w:styleId="apple-converted-space">
    <w:name w:val="apple-converted-space"/>
    <w:basedOn w:val="Numatytasispastraiposriftas"/>
    <w:rsid w:val="00F067CE"/>
  </w:style>
  <w:style w:type="character" w:styleId="Hipersaitas">
    <w:name w:val="Hyperlink"/>
    <w:uiPriority w:val="99"/>
    <w:unhideWhenUsed/>
    <w:rsid w:val="0053794A"/>
    <w:rPr>
      <w:color w:val="0000FF"/>
      <w:u w:val="single"/>
    </w:rPr>
  </w:style>
  <w:style w:type="paragraph" w:styleId="Sraopastraipa">
    <w:name w:val="List Paragraph"/>
    <w:basedOn w:val="prastasis"/>
    <w:rsid w:val="001D325A"/>
    <w:pPr>
      <w:ind w:left="720"/>
      <w:contextualSpacing/>
    </w:pPr>
  </w:style>
  <w:style w:type="table" w:styleId="Lentelstinklelis">
    <w:name w:val="Table Grid"/>
    <w:basedOn w:val="prastojilentel"/>
    <w:locked/>
    <w:rsid w:val="00F21CA1"/>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AC0AEF"/>
    <w:rPr>
      <w:rFonts w:ascii="Calibri" w:eastAsia="Calibri" w:hAnsi="Calibri"/>
      <w:sz w:val="22"/>
      <w:szCs w:val="22"/>
      <w:lang w:eastAsia="en-US"/>
    </w:rPr>
  </w:style>
  <w:style w:type="paragraph" w:styleId="Debesliotekstas">
    <w:name w:val="Balloon Text"/>
    <w:basedOn w:val="prastasis"/>
    <w:link w:val="DebesliotekstasDiagrama"/>
    <w:uiPriority w:val="99"/>
    <w:semiHidden/>
    <w:unhideWhenUsed/>
    <w:rsid w:val="00D13D04"/>
    <w:rPr>
      <w:rFonts w:ascii="Segoe UI" w:hAnsi="Segoe UI" w:cs="Segoe UI"/>
      <w:sz w:val="18"/>
      <w:szCs w:val="18"/>
    </w:rPr>
  </w:style>
  <w:style w:type="character" w:customStyle="1" w:styleId="DebesliotekstasDiagrama">
    <w:name w:val="Debesėlio tekstas Diagrama"/>
    <w:link w:val="Debesliotekstas"/>
    <w:uiPriority w:val="99"/>
    <w:semiHidden/>
    <w:rsid w:val="00D13D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8641">
      <w:bodyDiv w:val="1"/>
      <w:marLeft w:val="0"/>
      <w:marRight w:val="0"/>
      <w:marTop w:val="0"/>
      <w:marBottom w:val="0"/>
      <w:divBdr>
        <w:top w:val="none" w:sz="0" w:space="0" w:color="auto"/>
        <w:left w:val="none" w:sz="0" w:space="0" w:color="auto"/>
        <w:bottom w:val="none" w:sz="0" w:space="0" w:color="auto"/>
        <w:right w:val="none" w:sz="0" w:space="0" w:color="auto"/>
      </w:divBdr>
    </w:div>
    <w:div w:id="816993584">
      <w:bodyDiv w:val="1"/>
      <w:marLeft w:val="0"/>
      <w:marRight w:val="0"/>
      <w:marTop w:val="0"/>
      <w:marBottom w:val="0"/>
      <w:divBdr>
        <w:top w:val="none" w:sz="0" w:space="0" w:color="auto"/>
        <w:left w:val="none" w:sz="0" w:space="0" w:color="auto"/>
        <w:bottom w:val="none" w:sz="0" w:space="0" w:color="auto"/>
        <w:right w:val="none" w:sz="0" w:space="0" w:color="auto"/>
      </w:divBdr>
      <w:divsChild>
        <w:div w:id="1116171919">
          <w:marLeft w:val="0"/>
          <w:marRight w:val="0"/>
          <w:marTop w:val="0"/>
          <w:marBottom w:val="0"/>
          <w:divBdr>
            <w:top w:val="none" w:sz="0" w:space="0" w:color="auto"/>
            <w:left w:val="none" w:sz="0" w:space="0" w:color="auto"/>
            <w:bottom w:val="none" w:sz="0" w:space="0" w:color="auto"/>
            <w:right w:val="none" w:sz="0" w:space="0" w:color="auto"/>
          </w:divBdr>
        </w:div>
        <w:div w:id="525673564">
          <w:marLeft w:val="0"/>
          <w:marRight w:val="0"/>
          <w:marTop w:val="0"/>
          <w:marBottom w:val="0"/>
          <w:divBdr>
            <w:top w:val="none" w:sz="0" w:space="0" w:color="auto"/>
            <w:left w:val="none" w:sz="0" w:space="0" w:color="auto"/>
            <w:bottom w:val="none" w:sz="0" w:space="0" w:color="auto"/>
            <w:right w:val="none" w:sz="0" w:space="0" w:color="auto"/>
          </w:divBdr>
        </w:div>
        <w:div w:id="1619407304">
          <w:marLeft w:val="0"/>
          <w:marRight w:val="0"/>
          <w:marTop w:val="0"/>
          <w:marBottom w:val="0"/>
          <w:divBdr>
            <w:top w:val="none" w:sz="0" w:space="0" w:color="auto"/>
            <w:left w:val="none" w:sz="0" w:space="0" w:color="auto"/>
            <w:bottom w:val="none" w:sz="0" w:space="0" w:color="auto"/>
            <w:right w:val="none" w:sz="0" w:space="0" w:color="auto"/>
          </w:divBdr>
        </w:div>
        <w:div w:id="1322006920">
          <w:marLeft w:val="0"/>
          <w:marRight w:val="0"/>
          <w:marTop w:val="0"/>
          <w:marBottom w:val="0"/>
          <w:divBdr>
            <w:top w:val="none" w:sz="0" w:space="0" w:color="auto"/>
            <w:left w:val="none" w:sz="0" w:space="0" w:color="auto"/>
            <w:bottom w:val="none" w:sz="0" w:space="0" w:color="auto"/>
            <w:right w:val="none" w:sz="0" w:space="0" w:color="auto"/>
          </w:divBdr>
        </w:div>
      </w:divsChild>
    </w:div>
    <w:div w:id="909846363">
      <w:marLeft w:val="0"/>
      <w:marRight w:val="0"/>
      <w:marTop w:val="0"/>
      <w:marBottom w:val="0"/>
      <w:divBdr>
        <w:top w:val="none" w:sz="0" w:space="0" w:color="auto"/>
        <w:left w:val="none" w:sz="0" w:space="0" w:color="auto"/>
        <w:bottom w:val="none" w:sz="0" w:space="0" w:color="auto"/>
        <w:right w:val="none" w:sz="0" w:space="0" w:color="auto"/>
      </w:divBdr>
    </w:div>
    <w:div w:id="909846364">
      <w:marLeft w:val="0"/>
      <w:marRight w:val="0"/>
      <w:marTop w:val="0"/>
      <w:marBottom w:val="0"/>
      <w:divBdr>
        <w:top w:val="none" w:sz="0" w:space="0" w:color="auto"/>
        <w:left w:val="none" w:sz="0" w:space="0" w:color="auto"/>
        <w:bottom w:val="none" w:sz="0" w:space="0" w:color="auto"/>
        <w:right w:val="none" w:sz="0" w:space="0" w:color="auto"/>
      </w:divBdr>
    </w:div>
    <w:div w:id="909846365">
      <w:marLeft w:val="0"/>
      <w:marRight w:val="0"/>
      <w:marTop w:val="0"/>
      <w:marBottom w:val="0"/>
      <w:divBdr>
        <w:top w:val="none" w:sz="0" w:space="0" w:color="auto"/>
        <w:left w:val="none" w:sz="0" w:space="0" w:color="auto"/>
        <w:bottom w:val="none" w:sz="0" w:space="0" w:color="auto"/>
        <w:right w:val="none" w:sz="0" w:space="0" w:color="auto"/>
      </w:divBdr>
    </w:div>
    <w:div w:id="909846366">
      <w:marLeft w:val="0"/>
      <w:marRight w:val="0"/>
      <w:marTop w:val="0"/>
      <w:marBottom w:val="0"/>
      <w:divBdr>
        <w:top w:val="none" w:sz="0" w:space="0" w:color="auto"/>
        <w:left w:val="none" w:sz="0" w:space="0" w:color="auto"/>
        <w:bottom w:val="none" w:sz="0" w:space="0" w:color="auto"/>
        <w:right w:val="none" w:sz="0" w:space="0" w:color="auto"/>
      </w:divBdr>
    </w:div>
    <w:div w:id="909846367">
      <w:marLeft w:val="0"/>
      <w:marRight w:val="0"/>
      <w:marTop w:val="0"/>
      <w:marBottom w:val="0"/>
      <w:divBdr>
        <w:top w:val="none" w:sz="0" w:space="0" w:color="auto"/>
        <w:left w:val="none" w:sz="0" w:space="0" w:color="auto"/>
        <w:bottom w:val="none" w:sz="0" w:space="0" w:color="auto"/>
        <w:right w:val="none" w:sz="0" w:space="0" w:color="auto"/>
      </w:divBdr>
    </w:div>
    <w:div w:id="909846368">
      <w:marLeft w:val="0"/>
      <w:marRight w:val="0"/>
      <w:marTop w:val="0"/>
      <w:marBottom w:val="0"/>
      <w:divBdr>
        <w:top w:val="none" w:sz="0" w:space="0" w:color="auto"/>
        <w:left w:val="none" w:sz="0" w:space="0" w:color="auto"/>
        <w:bottom w:val="none" w:sz="0" w:space="0" w:color="auto"/>
        <w:right w:val="none" w:sz="0" w:space="0" w:color="auto"/>
      </w:divBdr>
    </w:div>
    <w:div w:id="1995603091">
      <w:bodyDiv w:val="1"/>
      <w:marLeft w:val="0"/>
      <w:marRight w:val="0"/>
      <w:marTop w:val="0"/>
      <w:marBottom w:val="0"/>
      <w:divBdr>
        <w:top w:val="none" w:sz="0" w:space="0" w:color="auto"/>
        <w:left w:val="none" w:sz="0" w:space="0" w:color="auto"/>
        <w:bottom w:val="none" w:sz="0" w:space="0" w:color="auto"/>
        <w:right w:val="none" w:sz="0" w:space="0" w:color="auto"/>
      </w:divBdr>
      <w:divsChild>
        <w:div w:id="1306812781">
          <w:marLeft w:val="0"/>
          <w:marRight w:val="0"/>
          <w:marTop w:val="0"/>
          <w:marBottom w:val="0"/>
          <w:divBdr>
            <w:top w:val="none" w:sz="0" w:space="0" w:color="auto"/>
            <w:left w:val="none" w:sz="0" w:space="0" w:color="auto"/>
            <w:bottom w:val="none" w:sz="0" w:space="0" w:color="auto"/>
            <w:right w:val="none" w:sz="0" w:space="0" w:color="auto"/>
          </w:divBdr>
        </w:div>
        <w:div w:id="1233808415">
          <w:marLeft w:val="0"/>
          <w:marRight w:val="0"/>
          <w:marTop w:val="0"/>
          <w:marBottom w:val="0"/>
          <w:divBdr>
            <w:top w:val="none" w:sz="0" w:space="0" w:color="auto"/>
            <w:left w:val="none" w:sz="0" w:space="0" w:color="auto"/>
            <w:bottom w:val="none" w:sz="0" w:space="0" w:color="auto"/>
            <w:right w:val="none" w:sz="0" w:space="0" w:color="auto"/>
          </w:divBdr>
        </w:div>
        <w:div w:id="202724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cpagegi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CB818-A139-4E00-B5E2-251949CD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12</Pages>
  <Words>15577</Words>
  <Characters>8880</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DĖL PANEVĖŽIO RAJONO SAVIVALDYBĖS ADMINISTRACIJOS VALSTYBĖS TARNAUTOJŲ PAREIGYBIŲ SĄRAŠO PATVIRTINIMO</vt:lpstr>
    </vt:vector>
  </TitlesOfParts>
  <Company/>
  <LinksUpToDate>false</LinksUpToDate>
  <CharactersWithSpaces>24409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ADMINISTRACIJOS VALSTYBĖS TARNAUTOJŲ PAREIGYBIŲ SĄRAŠO PATVIRTINIMO</dc:title>
  <dc:subject/>
  <dc:creator>PC</dc:creator>
  <cp:keywords/>
  <dc:description/>
  <cp:lastModifiedBy>TIC</cp:lastModifiedBy>
  <cp:revision>136</cp:revision>
  <cp:lastPrinted>2022-03-30T06:45:00Z</cp:lastPrinted>
  <dcterms:created xsi:type="dcterms:W3CDTF">2017-11-13T08:05:00Z</dcterms:created>
  <dcterms:modified xsi:type="dcterms:W3CDTF">2022-03-30T06:59:00Z</dcterms:modified>
</cp:coreProperties>
</file>